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403E5C" w14:textId="42EA4640" w:rsidR="00294755" w:rsidRDefault="00294755" w:rsidP="00294755">
      <w:pPr>
        <w:pStyle w:val="Bezmezer"/>
        <w:jc w:val="right"/>
        <w:rPr>
          <w:b/>
        </w:rPr>
      </w:pPr>
      <w:r w:rsidRPr="00294755">
        <w:t xml:space="preserve">Dne </w:t>
      </w:r>
      <w:r w:rsidR="000F5A11">
        <w:t>18.03</w:t>
      </w:r>
      <w:r w:rsidR="000C44DD">
        <w:t>.2021</w:t>
      </w:r>
    </w:p>
    <w:p w14:paraId="200F268B" w14:textId="00CC3DA2" w:rsidR="00B429A4" w:rsidRDefault="00815AB1" w:rsidP="00B429A4">
      <w:pPr>
        <w:spacing w:after="0" w:line="306" w:lineRule="auto"/>
        <w:ind w:right="415"/>
        <w:jc w:val="center"/>
      </w:pPr>
      <w:r>
        <w:rPr>
          <w:b/>
        </w:rPr>
        <w:t>Výzva k podání nabídky</w:t>
      </w:r>
    </w:p>
    <w:p w14:paraId="25AD7F82" w14:textId="7DF7D93F" w:rsidR="00B429A4" w:rsidRPr="00B429A4" w:rsidRDefault="00B429A4" w:rsidP="00B429A4">
      <w:pPr>
        <w:spacing w:after="0" w:line="306" w:lineRule="auto"/>
        <w:ind w:right="415"/>
        <w:jc w:val="center"/>
        <w:rPr>
          <w:b/>
          <w:bCs/>
        </w:rPr>
      </w:pPr>
      <w:r w:rsidRPr="00B429A4">
        <w:rPr>
          <w:b/>
          <w:bCs/>
        </w:rPr>
        <w:t>Vjezd na obecní pozemek v areálu Chemicor</w:t>
      </w:r>
    </w:p>
    <w:p w14:paraId="2AAA69C2" w14:textId="7CDE8E07" w:rsidR="00B429A4" w:rsidRDefault="00B429A4" w:rsidP="00B429A4">
      <w:pPr>
        <w:spacing w:after="0" w:line="306" w:lineRule="auto"/>
        <w:ind w:right="415"/>
        <w:jc w:val="center"/>
      </w:pPr>
      <w:r>
        <w:rPr>
          <w:b/>
        </w:rPr>
        <w:t>Obec Obrubce</w:t>
      </w:r>
      <w:r>
        <w:t xml:space="preserve"> vyzývá k podání nabídky na veřejnou zakázku malého rozsahu č. 01/2021 na </w:t>
      </w:r>
    </w:p>
    <w:p w14:paraId="66A7F0CC" w14:textId="4939793F" w:rsidR="00B429A4" w:rsidRPr="00B429A4" w:rsidRDefault="00B429A4" w:rsidP="00B429A4">
      <w:pPr>
        <w:ind w:left="5"/>
      </w:pPr>
      <w:r>
        <w:t>v</w:t>
      </w:r>
      <w:r w:rsidRPr="00B429A4">
        <w:t xml:space="preserve">jezd na obecní pozemek v areálu Chemicor </w:t>
      </w:r>
    </w:p>
    <w:p w14:paraId="53CDA5BA" w14:textId="77777777" w:rsidR="00B429A4" w:rsidRDefault="00B429A4" w:rsidP="00B429A4">
      <w:pPr>
        <w:numPr>
          <w:ilvl w:val="0"/>
          <w:numId w:val="1"/>
        </w:numPr>
        <w:spacing w:after="21" w:line="270" w:lineRule="auto"/>
        <w:ind w:hanging="240"/>
      </w:pPr>
      <w:r>
        <w:rPr>
          <w:b/>
        </w:rPr>
        <w:t>Zadavatel:</w:t>
      </w:r>
      <w:r>
        <w:t xml:space="preserve"> </w:t>
      </w:r>
    </w:p>
    <w:p w14:paraId="212A4847" w14:textId="3074E3D8" w:rsidR="00B429A4" w:rsidRDefault="00B429A4" w:rsidP="00B429A4">
      <w:pPr>
        <w:spacing w:after="65" w:line="259" w:lineRule="auto"/>
        <w:rPr>
          <w:sz w:val="20"/>
        </w:rPr>
      </w:pPr>
      <w:r>
        <w:rPr>
          <w:b/>
        </w:rPr>
        <w:t xml:space="preserve">   </w:t>
      </w:r>
      <w:r>
        <w:t xml:space="preserve"> </w:t>
      </w:r>
      <w:r>
        <w:rPr>
          <w:sz w:val="20"/>
        </w:rPr>
        <w:t xml:space="preserve"> Obec Obrubce, Obrubce 65, 294  04 Obrubce,  IČO 00509302</w:t>
      </w:r>
      <w:r>
        <w:t xml:space="preserve"> </w:t>
      </w:r>
      <w:r>
        <w:rPr>
          <w:sz w:val="20"/>
        </w:rPr>
        <w:t xml:space="preserve">      </w:t>
      </w:r>
    </w:p>
    <w:p w14:paraId="3E96F077" w14:textId="0F55B53B" w:rsidR="00B429A4" w:rsidRDefault="00B429A4" w:rsidP="00B429A4">
      <w:pPr>
        <w:spacing w:after="65" w:line="259" w:lineRule="auto"/>
        <w:ind w:left="284"/>
      </w:pPr>
      <w:r>
        <w:rPr>
          <w:sz w:val="20"/>
        </w:rPr>
        <w:t>zastoupená starostkou obce Alicí Vaňkovou</w:t>
      </w:r>
    </w:p>
    <w:p w14:paraId="09DA342E" w14:textId="333CD6ED" w:rsidR="00E14489" w:rsidRDefault="00B429A4" w:rsidP="00E14489">
      <w:pPr>
        <w:numPr>
          <w:ilvl w:val="0"/>
          <w:numId w:val="1"/>
        </w:numPr>
        <w:spacing w:after="21" w:line="270" w:lineRule="auto"/>
        <w:ind w:hanging="240"/>
      </w:pPr>
      <w:r>
        <w:rPr>
          <w:b/>
        </w:rPr>
        <w:t>Vymezení předmětu veřejné zakázky malého rozsahu:</w:t>
      </w:r>
      <w:r>
        <w:t xml:space="preserve"> </w:t>
      </w:r>
    </w:p>
    <w:p w14:paraId="15E2CF1D" w14:textId="393037D2" w:rsidR="00E14489" w:rsidRDefault="00B429A4" w:rsidP="00E14489">
      <w:pPr>
        <w:spacing w:after="87" w:line="261" w:lineRule="auto"/>
        <w:ind w:left="240"/>
        <w:rPr>
          <w:rFonts w:asciiTheme="minorHAnsi" w:hAnsiTheme="minorHAnsi"/>
          <w:sz w:val="20"/>
          <w:szCs w:val="20"/>
        </w:rPr>
      </w:pPr>
      <w:r>
        <w:rPr>
          <w:sz w:val="20"/>
        </w:rPr>
        <w:t>Vybudování vjezdu na obecní pozemek v areálu Chemicor</w:t>
      </w:r>
      <w:r w:rsidR="00CC365E">
        <w:rPr>
          <w:sz w:val="20"/>
        </w:rPr>
        <w:t xml:space="preserve"> dle přiložené PD a výkazu výměr</w:t>
      </w:r>
      <w:r w:rsidR="00815AB1">
        <w:rPr>
          <w:sz w:val="20"/>
        </w:rPr>
        <w:t xml:space="preserve">. </w:t>
      </w:r>
      <w:r w:rsidR="00815AB1" w:rsidRPr="00815AB1">
        <w:rPr>
          <w:rFonts w:asciiTheme="minorHAnsi" w:hAnsiTheme="minorHAnsi"/>
          <w:sz w:val="20"/>
          <w:szCs w:val="20"/>
        </w:rPr>
        <w:t>Práce budou provedeny v rozsahu dle přiloženého výkazu výměr.</w:t>
      </w:r>
    </w:p>
    <w:p w14:paraId="778AF5EA" w14:textId="2908FB35" w:rsidR="000F5A11" w:rsidRPr="000F5A11" w:rsidRDefault="000F5A11" w:rsidP="00E14489">
      <w:pPr>
        <w:spacing w:after="87" w:line="261" w:lineRule="auto"/>
        <w:ind w:left="240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Maximálně přípustná cena: 620.000,- Kč bez DPH</w:t>
      </w:r>
    </w:p>
    <w:p w14:paraId="76AEEABD" w14:textId="5EF91E3F" w:rsidR="00E14489" w:rsidRPr="00E14489" w:rsidRDefault="00E14489" w:rsidP="00E14489">
      <w:pPr>
        <w:pStyle w:val="Odstavecseseznamem"/>
        <w:numPr>
          <w:ilvl w:val="0"/>
          <w:numId w:val="1"/>
        </w:numPr>
        <w:spacing w:after="0"/>
        <w:ind w:left="238" w:hanging="238"/>
        <w:rPr>
          <w:b/>
          <w:sz w:val="20"/>
          <w:szCs w:val="20"/>
        </w:rPr>
      </w:pPr>
      <w:r w:rsidRPr="00E14489">
        <w:rPr>
          <w:b/>
          <w:sz w:val="20"/>
          <w:szCs w:val="20"/>
        </w:rPr>
        <w:t>Hodnotící kritéria</w:t>
      </w:r>
    </w:p>
    <w:p w14:paraId="400E10FF" w14:textId="425270BB" w:rsidR="00E14489" w:rsidRPr="00E14489" w:rsidRDefault="00E14489" w:rsidP="00E14489">
      <w:pPr>
        <w:spacing w:after="87" w:line="261" w:lineRule="auto"/>
        <w:ind w:left="240"/>
        <w:rPr>
          <w:rFonts w:asciiTheme="minorHAnsi" w:hAnsiTheme="minorHAnsi"/>
          <w:sz w:val="20"/>
          <w:szCs w:val="20"/>
        </w:rPr>
      </w:pPr>
      <w:r w:rsidRPr="00E14489">
        <w:rPr>
          <w:sz w:val="20"/>
          <w:szCs w:val="20"/>
        </w:rPr>
        <w:t xml:space="preserve">Základním hodnotícím kritériem je nejnižší nabídková cena </w:t>
      </w:r>
      <w:r>
        <w:rPr>
          <w:sz w:val="20"/>
          <w:szCs w:val="20"/>
        </w:rPr>
        <w:t>bez</w:t>
      </w:r>
      <w:r w:rsidRPr="00E14489">
        <w:rPr>
          <w:sz w:val="20"/>
          <w:szCs w:val="20"/>
        </w:rPr>
        <w:t xml:space="preserve"> DPH</w:t>
      </w:r>
    </w:p>
    <w:p w14:paraId="08367894" w14:textId="77777777" w:rsidR="00B429A4" w:rsidRDefault="00B429A4" w:rsidP="00B429A4">
      <w:pPr>
        <w:numPr>
          <w:ilvl w:val="0"/>
          <w:numId w:val="1"/>
        </w:numPr>
        <w:spacing w:after="21" w:line="270" w:lineRule="auto"/>
        <w:ind w:hanging="240"/>
      </w:pPr>
      <w:r>
        <w:rPr>
          <w:b/>
        </w:rPr>
        <w:t>Doba a místo plnění veřejné zakázky malého rozsahu:</w:t>
      </w:r>
      <w:r>
        <w:t xml:space="preserve"> </w:t>
      </w:r>
    </w:p>
    <w:p w14:paraId="2CBC85AE" w14:textId="676A9B6E" w:rsidR="00B429A4" w:rsidRDefault="00B429A4" w:rsidP="00B429A4">
      <w:pPr>
        <w:spacing w:after="64" w:line="261" w:lineRule="auto"/>
        <w:ind w:left="5"/>
      </w:pPr>
      <w:r>
        <w:rPr>
          <w:b/>
          <w:sz w:val="20"/>
        </w:rPr>
        <w:t xml:space="preserve">     </w:t>
      </w:r>
      <w:r>
        <w:rPr>
          <w:sz w:val="20"/>
        </w:rPr>
        <w:t>Zahájení díla:</w:t>
      </w:r>
      <w:r>
        <w:t xml:space="preserve"> </w:t>
      </w:r>
      <w:r w:rsidR="00CC365E" w:rsidRPr="006C67FE">
        <w:rPr>
          <w:sz w:val="20"/>
          <w:szCs w:val="20"/>
        </w:rPr>
        <w:t>po podpisu smlouvy</w:t>
      </w:r>
    </w:p>
    <w:p w14:paraId="57613BBA" w14:textId="779C4E3C" w:rsidR="00B429A4" w:rsidRDefault="00B429A4" w:rsidP="00B429A4">
      <w:pPr>
        <w:spacing w:after="64" w:line="261" w:lineRule="auto"/>
        <w:ind w:left="5"/>
      </w:pPr>
      <w:r>
        <w:rPr>
          <w:sz w:val="20"/>
        </w:rPr>
        <w:t xml:space="preserve">     Ukončení díla:</w:t>
      </w:r>
      <w:r>
        <w:t xml:space="preserve"> </w:t>
      </w:r>
      <w:r w:rsidRPr="006C67FE">
        <w:rPr>
          <w:sz w:val="20"/>
          <w:szCs w:val="20"/>
        </w:rPr>
        <w:t>do 3</w:t>
      </w:r>
      <w:r w:rsidR="00053D96">
        <w:rPr>
          <w:sz w:val="20"/>
          <w:szCs w:val="20"/>
        </w:rPr>
        <w:t>1</w:t>
      </w:r>
      <w:r w:rsidRPr="006C67FE">
        <w:rPr>
          <w:sz w:val="20"/>
          <w:szCs w:val="20"/>
        </w:rPr>
        <w:t>.0</w:t>
      </w:r>
      <w:r w:rsidR="00053D96">
        <w:rPr>
          <w:sz w:val="20"/>
          <w:szCs w:val="20"/>
        </w:rPr>
        <w:t>7</w:t>
      </w:r>
      <w:r w:rsidRPr="006C67FE">
        <w:rPr>
          <w:sz w:val="20"/>
          <w:szCs w:val="20"/>
        </w:rPr>
        <w:t>.2021</w:t>
      </w:r>
    </w:p>
    <w:p w14:paraId="49F51905" w14:textId="77777777" w:rsidR="00B429A4" w:rsidRDefault="00B429A4" w:rsidP="00B429A4">
      <w:pPr>
        <w:spacing w:after="64" w:line="261" w:lineRule="auto"/>
        <w:ind w:left="5" w:right="2976"/>
        <w:rPr>
          <w:sz w:val="20"/>
        </w:rPr>
      </w:pPr>
      <w:r>
        <w:rPr>
          <w:sz w:val="20"/>
        </w:rPr>
        <w:t xml:space="preserve">     Ukončením díla se rozumí: předání hotového díla dle smlouvy</w:t>
      </w:r>
    </w:p>
    <w:p w14:paraId="483D2E67" w14:textId="2E27D3AA" w:rsidR="00B429A4" w:rsidRDefault="00B429A4" w:rsidP="00B429A4">
      <w:pPr>
        <w:spacing w:after="64" w:line="261" w:lineRule="auto"/>
        <w:ind w:left="5" w:right="5412"/>
      </w:pPr>
      <w:r>
        <w:rPr>
          <w:sz w:val="20"/>
        </w:rPr>
        <w:t xml:space="preserve">     Místo plnění:</w:t>
      </w:r>
      <w:r>
        <w:t xml:space="preserve"> </w:t>
      </w:r>
      <w:r w:rsidRPr="00E14489">
        <w:rPr>
          <w:sz w:val="20"/>
          <w:szCs w:val="20"/>
        </w:rPr>
        <w:t>Obrubce</w:t>
      </w:r>
    </w:p>
    <w:p w14:paraId="6E2A0B78" w14:textId="77777777" w:rsidR="00B429A4" w:rsidRDefault="00B429A4" w:rsidP="00B429A4">
      <w:pPr>
        <w:numPr>
          <w:ilvl w:val="0"/>
          <w:numId w:val="1"/>
        </w:numPr>
        <w:spacing w:after="54" w:line="270" w:lineRule="auto"/>
        <w:ind w:hanging="240"/>
      </w:pPr>
      <w:r>
        <w:rPr>
          <w:b/>
        </w:rPr>
        <w:t>Nabídka bude zpracována v následujícím členění:</w:t>
      </w:r>
      <w:r>
        <w:t xml:space="preserve"> </w:t>
      </w:r>
    </w:p>
    <w:p w14:paraId="3BD2FC20" w14:textId="4F439934" w:rsidR="00815AB1" w:rsidRPr="00815AB1" w:rsidRDefault="00815AB1" w:rsidP="00B429A4">
      <w:pPr>
        <w:numPr>
          <w:ilvl w:val="1"/>
          <w:numId w:val="1"/>
        </w:numPr>
        <w:spacing w:after="64" w:line="261" w:lineRule="auto"/>
        <w:ind w:hanging="310"/>
      </w:pPr>
      <w:r>
        <w:rPr>
          <w:sz w:val="20"/>
        </w:rPr>
        <w:t xml:space="preserve">Krycí list nabídky, který bude obsahovat </w:t>
      </w:r>
      <w:r w:rsidR="00B429A4">
        <w:rPr>
          <w:sz w:val="20"/>
        </w:rPr>
        <w:t xml:space="preserve">základní údaje o uchazeči </w:t>
      </w:r>
      <w:r>
        <w:rPr>
          <w:sz w:val="20"/>
        </w:rPr>
        <w:t>včetně nabídkové ceny dle přílohy č. 1</w:t>
      </w:r>
    </w:p>
    <w:p w14:paraId="3FE67676" w14:textId="49CD10E2" w:rsidR="00815AB1" w:rsidRPr="00815AB1" w:rsidRDefault="00815AB1" w:rsidP="00B429A4">
      <w:pPr>
        <w:numPr>
          <w:ilvl w:val="1"/>
          <w:numId w:val="1"/>
        </w:numPr>
        <w:spacing w:after="64" w:line="261" w:lineRule="auto"/>
        <w:ind w:hanging="310"/>
      </w:pPr>
      <w:r>
        <w:rPr>
          <w:sz w:val="20"/>
        </w:rPr>
        <w:t>Doklady, kterými dodavatel prokazuje kvalifikaci v pořadí</w:t>
      </w:r>
    </w:p>
    <w:p w14:paraId="5E06E391" w14:textId="521A4FE7" w:rsidR="00B429A4" w:rsidRDefault="00815AB1" w:rsidP="00815AB1">
      <w:pPr>
        <w:pStyle w:val="Odstavecseseznamem"/>
        <w:numPr>
          <w:ilvl w:val="0"/>
          <w:numId w:val="2"/>
        </w:numPr>
        <w:spacing w:after="64" w:line="261" w:lineRule="auto"/>
        <w:rPr>
          <w:sz w:val="20"/>
          <w:szCs w:val="20"/>
        </w:rPr>
      </w:pPr>
      <w:r w:rsidRPr="00815AB1">
        <w:rPr>
          <w:sz w:val="20"/>
          <w:szCs w:val="20"/>
        </w:rPr>
        <w:t>Základní</w:t>
      </w:r>
      <w:r>
        <w:rPr>
          <w:sz w:val="20"/>
          <w:szCs w:val="20"/>
        </w:rPr>
        <w:t xml:space="preserve"> způsobilost,  příloha č. 2a</w:t>
      </w:r>
    </w:p>
    <w:p w14:paraId="466D9A1C" w14:textId="77777777" w:rsidR="00147420" w:rsidRPr="00147420" w:rsidRDefault="00147420" w:rsidP="00147420">
      <w:pPr>
        <w:pStyle w:val="PFI-odstavec"/>
        <w:tabs>
          <w:tab w:val="clear" w:pos="680"/>
        </w:tabs>
        <w:ind w:left="1390"/>
        <w:rPr>
          <w:rFonts w:asciiTheme="minorHAnsi" w:hAnsiTheme="minorHAnsi"/>
          <w:sz w:val="20"/>
          <w:szCs w:val="20"/>
        </w:rPr>
      </w:pPr>
      <w:r w:rsidRPr="00147420">
        <w:rPr>
          <w:rFonts w:asciiTheme="minorHAnsi" w:hAnsiTheme="minorHAnsi"/>
          <w:sz w:val="20"/>
          <w:szCs w:val="20"/>
        </w:rPr>
        <w:t>Základní způsobilost splňuje účastník:</w:t>
      </w:r>
    </w:p>
    <w:p w14:paraId="75BDFE75" w14:textId="77777777" w:rsidR="00147420" w:rsidRPr="00147420" w:rsidRDefault="00147420" w:rsidP="00147420">
      <w:pPr>
        <w:pStyle w:val="Odstavecseseznamem"/>
        <w:spacing w:before="120"/>
        <w:ind w:left="1390"/>
        <w:jc w:val="both"/>
        <w:rPr>
          <w:rFonts w:asciiTheme="minorHAnsi" w:hAnsiTheme="minorHAnsi"/>
          <w:sz w:val="20"/>
          <w:szCs w:val="20"/>
        </w:rPr>
      </w:pPr>
      <w:r w:rsidRPr="00147420">
        <w:rPr>
          <w:rFonts w:asciiTheme="minorHAnsi" w:hAnsiTheme="minorHAnsi"/>
          <w:sz w:val="20"/>
          <w:szCs w:val="20"/>
        </w:rPr>
        <w:t>(a)</w:t>
      </w:r>
      <w:r w:rsidRPr="00147420">
        <w:rPr>
          <w:rFonts w:asciiTheme="minorHAnsi" w:hAnsiTheme="minorHAnsi"/>
          <w:sz w:val="20"/>
          <w:szCs w:val="20"/>
        </w:rPr>
        <w:tab/>
        <w:t>který nebyl v zemi svého sídla v posledních 5 letech před zahájením poptávkového řízení pravomocně odsouzen pro trestný čin uvedený v příloze č. 3 k ZVZ nebo obdobný trestný čin podle právního řádu země sídla dodavatele; k zahlazeným odsouzením se nepřihlíží,</w:t>
      </w:r>
    </w:p>
    <w:p w14:paraId="14D7C9FD" w14:textId="77777777" w:rsidR="00147420" w:rsidRPr="00147420" w:rsidRDefault="00147420" w:rsidP="00147420">
      <w:pPr>
        <w:pStyle w:val="Odstavecseseznamem"/>
        <w:spacing w:before="120"/>
        <w:ind w:left="1390"/>
        <w:jc w:val="both"/>
        <w:rPr>
          <w:rFonts w:asciiTheme="minorHAnsi" w:hAnsiTheme="minorHAnsi"/>
          <w:sz w:val="20"/>
          <w:szCs w:val="20"/>
        </w:rPr>
      </w:pPr>
      <w:r w:rsidRPr="00147420">
        <w:rPr>
          <w:rFonts w:asciiTheme="minorHAnsi" w:hAnsiTheme="minorHAnsi"/>
          <w:sz w:val="20"/>
          <w:szCs w:val="20"/>
        </w:rPr>
        <w:t>(b)</w:t>
      </w:r>
      <w:r w:rsidRPr="00147420">
        <w:rPr>
          <w:rFonts w:asciiTheme="minorHAnsi" w:hAnsiTheme="minorHAnsi"/>
          <w:sz w:val="20"/>
          <w:szCs w:val="20"/>
        </w:rPr>
        <w:tab/>
        <w:t>nemá v České republice nebo v zemi svého sídla v evidenci daní zachycen splatný daňový nedoplatek,</w:t>
      </w:r>
    </w:p>
    <w:p w14:paraId="356CAF93" w14:textId="77777777" w:rsidR="00147420" w:rsidRPr="00147420" w:rsidRDefault="00147420" w:rsidP="00147420">
      <w:pPr>
        <w:pStyle w:val="Odstavecseseznamem"/>
        <w:spacing w:before="120"/>
        <w:ind w:left="1390"/>
        <w:jc w:val="both"/>
        <w:rPr>
          <w:rFonts w:asciiTheme="minorHAnsi" w:hAnsiTheme="minorHAnsi"/>
          <w:sz w:val="20"/>
          <w:szCs w:val="20"/>
        </w:rPr>
      </w:pPr>
      <w:r w:rsidRPr="00147420">
        <w:rPr>
          <w:rFonts w:asciiTheme="minorHAnsi" w:hAnsiTheme="minorHAnsi"/>
          <w:sz w:val="20"/>
          <w:szCs w:val="20"/>
        </w:rPr>
        <w:t>(c)</w:t>
      </w:r>
      <w:r w:rsidRPr="00147420">
        <w:rPr>
          <w:rFonts w:asciiTheme="minorHAnsi" w:hAnsiTheme="minorHAnsi"/>
          <w:sz w:val="20"/>
          <w:szCs w:val="20"/>
        </w:rPr>
        <w:tab/>
        <w:t>nemá v České republice nebo v zemi svého sídla splatný nedoplatek na pojistném nebo na penále na veřejné zdravotní pojištění,</w:t>
      </w:r>
    </w:p>
    <w:p w14:paraId="25986AE1" w14:textId="77777777" w:rsidR="00147420" w:rsidRPr="00147420" w:rsidRDefault="00147420" w:rsidP="00147420">
      <w:pPr>
        <w:pStyle w:val="Odstavecseseznamem"/>
        <w:spacing w:before="120"/>
        <w:ind w:left="1390"/>
        <w:jc w:val="both"/>
        <w:rPr>
          <w:rFonts w:asciiTheme="minorHAnsi" w:hAnsiTheme="minorHAnsi"/>
          <w:sz w:val="20"/>
          <w:szCs w:val="20"/>
        </w:rPr>
      </w:pPr>
      <w:r w:rsidRPr="00147420">
        <w:rPr>
          <w:rFonts w:asciiTheme="minorHAnsi" w:hAnsiTheme="minorHAnsi"/>
          <w:sz w:val="20"/>
          <w:szCs w:val="20"/>
        </w:rPr>
        <w:t>(d)</w:t>
      </w:r>
      <w:r w:rsidRPr="00147420">
        <w:rPr>
          <w:rFonts w:asciiTheme="minorHAnsi" w:hAnsiTheme="minorHAnsi"/>
          <w:sz w:val="20"/>
          <w:szCs w:val="20"/>
        </w:rPr>
        <w:tab/>
        <w:t>nemá v České republice nebo v zemi svého sídla splatný nedoplatek na pojistném nebo na penále na sociální zabezpečení a příspěvku na státní politiku zaměstnanosti,</w:t>
      </w:r>
    </w:p>
    <w:p w14:paraId="0039E33A" w14:textId="57525758" w:rsidR="00147420" w:rsidRPr="00147420" w:rsidRDefault="00147420" w:rsidP="00147420">
      <w:pPr>
        <w:pStyle w:val="Odstavecseseznamem"/>
        <w:spacing w:before="120"/>
        <w:ind w:left="1390"/>
        <w:jc w:val="both"/>
        <w:rPr>
          <w:rFonts w:asciiTheme="minorHAnsi" w:hAnsiTheme="minorHAnsi"/>
          <w:sz w:val="20"/>
          <w:szCs w:val="20"/>
        </w:rPr>
      </w:pPr>
      <w:r w:rsidRPr="00147420">
        <w:rPr>
          <w:rFonts w:asciiTheme="minorHAnsi" w:hAnsiTheme="minorHAnsi"/>
          <w:sz w:val="20"/>
          <w:szCs w:val="20"/>
        </w:rPr>
        <w:t>(e)</w:t>
      </w:r>
      <w:r w:rsidRPr="00147420">
        <w:rPr>
          <w:rFonts w:asciiTheme="minorHAnsi" w:hAnsiTheme="minorHAnsi"/>
          <w:sz w:val="20"/>
          <w:szCs w:val="20"/>
        </w:rPr>
        <w:tab/>
        <w:t>který není v likvidaci, proti němuž nebylo vydáno rozhodnutí o úpadku, vůči němuž nebyla nařízena nucená správa podle jiného právního předpisu nebo v obdobné situaci podle právního řádu země sídla dodavatele.</w:t>
      </w:r>
    </w:p>
    <w:p w14:paraId="47CEC777" w14:textId="77777777" w:rsidR="00147420" w:rsidRPr="00147420" w:rsidRDefault="00147420" w:rsidP="00147420">
      <w:pPr>
        <w:pStyle w:val="PFI-odstavec"/>
        <w:tabs>
          <w:tab w:val="clear" w:pos="680"/>
        </w:tabs>
        <w:ind w:left="1390"/>
        <w:rPr>
          <w:rFonts w:asciiTheme="minorHAnsi" w:hAnsiTheme="minorHAnsi"/>
          <w:sz w:val="20"/>
          <w:szCs w:val="20"/>
        </w:rPr>
      </w:pPr>
      <w:r w:rsidRPr="00147420">
        <w:rPr>
          <w:rFonts w:asciiTheme="minorHAnsi" w:hAnsiTheme="minorHAnsi"/>
          <w:sz w:val="20"/>
          <w:szCs w:val="20"/>
        </w:rPr>
        <w:t>(2)</w:t>
      </w:r>
      <w:r w:rsidRPr="00147420">
        <w:rPr>
          <w:rFonts w:asciiTheme="minorHAnsi" w:hAnsiTheme="minorHAnsi"/>
          <w:sz w:val="20"/>
          <w:szCs w:val="20"/>
        </w:rPr>
        <w:tab/>
        <w:t>Účastník prokazuje splnění základní způsobilosti podle předchozího odstavce předložením:</w:t>
      </w:r>
    </w:p>
    <w:p w14:paraId="62C6FE31" w14:textId="77777777" w:rsidR="00147420" w:rsidRDefault="00147420" w:rsidP="00147420">
      <w:pPr>
        <w:pStyle w:val="Odstavecseseznamem"/>
        <w:spacing w:after="120"/>
        <w:ind w:left="1390"/>
        <w:rPr>
          <w:rFonts w:asciiTheme="minorHAnsi" w:hAnsiTheme="minorHAnsi"/>
          <w:sz w:val="20"/>
          <w:szCs w:val="20"/>
        </w:rPr>
      </w:pPr>
      <w:r w:rsidRPr="00147420">
        <w:rPr>
          <w:rFonts w:asciiTheme="minorHAnsi" w:hAnsiTheme="minorHAnsi"/>
          <w:sz w:val="20"/>
          <w:szCs w:val="20"/>
        </w:rPr>
        <w:t>- čestného prohlášení</w:t>
      </w:r>
    </w:p>
    <w:p w14:paraId="5C1D61D4" w14:textId="77777777" w:rsidR="006C67FE" w:rsidRDefault="006C67FE" w:rsidP="00147420">
      <w:pPr>
        <w:pStyle w:val="Odstavecseseznamem"/>
        <w:spacing w:after="120"/>
        <w:ind w:left="1390"/>
        <w:rPr>
          <w:rFonts w:asciiTheme="minorHAnsi" w:hAnsiTheme="minorHAnsi"/>
          <w:sz w:val="20"/>
          <w:szCs w:val="20"/>
        </w:rPr>
      </w:pPr>
    </w:p>
    <w:p w14:paraId="1411E84A" w14:textId="2297B5F7" w:rsidR="00147420" w:rsidRPr="00147420" w:rsidRDefault="00147420" w:rsidP="00147420">
      <w:pPr>
        <w:pStyle w:val="Odstavecseseznamem"/>
        <w:numPr>
          <w:ilvl w:val="0"/>
          <w:numId w:val="2"/>
        </w:numPr>
        <w:spacing w:after="120"/>
        <w:rPr>
          <w:rFonts w:asciiTheme="minorHAnsi" w:hAnsiTheme="minorHAnsi"/>
          <w:sz w:val="20"/>
          <w:szCs w:val="20"/>
        </w:rPr>
      </w:pPr>
      <w:r w:rsidRPr="00147420">
        <w:rPr>
          <w:rFonts w:asciiTheme="minorHAnsi" w:hAnsiTheme="minorHAnsi"/>
          <w:sz w:val="20"/>
          <w:szCs w:val="20"/>
        </w:rPr>
        <w:lastRenderedPageBreak/>
        <w:t>Profesní způsobilost</w:t>
      </w:r>
    </w:p>
    <w:p w14:paraId="281C7EA4" w14:textId="6F41ECA2" w:rsidR="00147420" w:rsidRPr="00147420" w:rsidRDefault="00147420" w:rsidP="00147420">
      <w:pPr>
        <w:spacing w:after="120"/>
        <w:jc w:val="both"/>
        <w:rPr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 w:rsidRPr="00147420">
        <w:rPr>
          <w:sz w:val="20"/>
          <w:szCs w:val="20"/>
        </w:rPr>
        <w:t>Profesní způsobilost splňuje účastník, který předloží:</w:t>
      </w:r>
    </w:p>
    <w:p w14:paraId="683315BE" w14:textId="77777777" w:rsidR="00147420" w:rsidRPr="00147420" w:rsidRDefault="00147420" w:rsidP="00147420">
      <w:pPr>
        <w:numPr>
          <w:ilvl w:val="0"/>
          <w:numId w:val="3"/>
        </w:numPr>
        <w:spacing w:after="120" w:line="240" w:lineRule="auto"/>
        <w:jc w:val="both"/>
        <w:rPr>
          <w:sz w:val="20"/>
          <w:szCs w:val="20"/>
        </w:rPr>
      </w:pPr>
      <w:r w:rsidRPr="00147420">
        <w:rPr>
          <w:sz w:val="20"/>
          <w:szCs w:val="20"/>
        </w:rPr>
        <w:t>doklad o oprávnění k podnikání vč. výpisu z Obchodního rejstříku (je-li zapsán) v rozsahu odpovídajícím předmětu veřejné zakázky prostou kopii.</w:t>
      </w:r>
    </w:p>
    <w:p w14:paraId="0AD614C2" w14:textId="77777777" w:rsidR="00147420" w:rsidRPr="00147420" w:rsidRDefault="00147420" w:rsidP="00147420">
      <w:pPr>
        <w:numPr>
          <w:ilvl w:val="0"/>
          <w:numId w:val="3"/>
        </w:numPr>
        <w:spacing w:after="120" w:line="240" w:lineRule="auto"/>
        <w:jc w:val="both"/>
        <w:rPr>
          <w:sz w:val="20"/>
          <w:szCs w:val="20"/>
        </w:rPr>
      </w:pPr>
      <w:r w:rsidRPr="00147420">
        <w:rPr>
          <w:sz w:val="20"/>
          <w:szCs w:val="20"/>
        </w:rPr>
        <w:t>doklad o oprávnění k podnikání podle zvláštních právních předpisů v rozsahu odpovídajícím předmětu veřejné zakázky, zejména doklad prokazující příslušné živnostenské oprávnění či licenci.</w:t>
      </w:r>
    </w:p>
    <w:p w14:paraId="361A538D" w14:textId="51E71E2F" w:rsidR="00147420" w:rsidRDefault="00147420" w:rsidP="00147420">
      <w:pPr>
        <w:pStyle w:val="Odstavecseseznamem"/>
        <w:spacing w:after="120"/>
        <w:ind w:left="1776"/>
        <w:rPr>
          <w:sz w:val="20"/>
          <w:szCs w:val="20"/>
        </w:rPr>
      </w:pPr>
      <w:r w:rsidRPr="00147420">
        <w:rPr>
          <w:sz w:val="20"/>
          <w:szCs w:val="20"/>
        </w:rPr>
        <w:t>Účastníci zapsaní v seznamu kvalifikovaných dodavatelů (§226 a násl. ZVZ) mohou prokázat splnění profesních kvalifikačních předpokladů podle písm. a) a b) výpisem ze seznamu kvalifikovaných dodavatelů; tento výpis nesmí být starší než 3 měsíce.</w:t>
      </w:r>
    </w:p>
    <w:p w14:paraId="34D42A12" w14:textId="71EFC7BE" w:rsidR="00147420" w:rsidRDefault="00147420" w:rsidP="00147420">
      <w:pPr>
        <w:pStyle w:val="Odstavecseseznamem"/>
        <w:numPr>
          <w:ilvl w:val="0"/>
          <w:numId w:val="2"/>
        </w:numPr>
        <w:spacing w:after="120"/>
        <w:rPr>
          <w:sz w:val="20"/>
          <w:szCs w:val="20"/>
        </w:rPr>
      </w:pPr>
      <w:r>
        <w:rPr>
          <w:sz w:val="20"/>
          <w:szCs w:val="20"/>
        </w:rPr>
        <w:t>Technická kvalifikace, příloha č. 2b</w:t>
      </w:r>
    </w:p>
    <w:p w14:paraId="47701A23" w14:textId="0B57CF66" w:rsidR="00147420" w:rsidRPr="00147420" w:rsidRDefault="00147420" w:rsidP="00147420">
      <w:pPr>
        <w:spacing w:after="0" w:line="240" w:lineRule="auto"/>
        <w:ind w:left="1390"/>
        <w:jc w:val="both"/>
        <w:rPr>
          <w:sz w:val="20"/>
          <w:szCs w:val="20"/>
        </w:rPr>
      </w:pPr>
      <w:r w:rsidRPr="00147420">
        <w:rPr>
          <w:sz w:val="20"/>
          <w:szCs w:val="20"/>
        </w:rPr>
        <w:t>K prokázání technické kvalifikace účastník předloží:</w:t>
      </w:r>
    </w:p>
    <w:p w14:paraId="310FCE64" w14:textId="1361A83A" w:rsidR="00147420" w:rsidRPr="007A0946" w:rsidRDefault="00147420" w:rsidP="007A0946">
      <w:pPr>
        <w:pStyle w:val="Odstavecseseznamem"/>
        <w:spacing w:after="120"/>
        <w:ind w:left="1390"/>
        <w:rPr>
          <w:sz w:val="20"/>
          <w:szCs w:val="20"/>
        </w:rPr>
      </w:pPr>
      <w:r w:rsidRPr="00147420">
        <w:rPr>
          <w:sz w:val="20"/>
          <w:szCs w:val="20"/>
        </w:rPr>
        <w:t xml:space="preserve">seznam stavebních prací provedených dodavatelem </w:t>
      </w:r>
      <w:r w:rsidR="000F5A11">
        <w:rPr>
          <w:sz w:val="20"/>
          <w:szCs w:val="20"/>
        </w:rPr>
        <w:t>za posledních 5 let.</w:t>
      </w:r>
    </w:p>
    <w:p w14:paraId="49551DF2" w14:textId="77777777" w:rsidR="00B429A4" w:rsidRDefault="00B429A4" w:rsidP="00B429A4">
      <w:pPr>
        <w:numPr>
          <w:ilvl w:val="1"/>
          <w:numId w:val="1"/>
        </w:numPr>
        <w:spacing w:after="64" w:line="261" w:lineRule="auto"/>
        <w:ind w:hanging="310"/>
      </w:pPr>
      <w:r>
        <w:rPr>
          <w:sz w:val="20"/>
        </w:rPr>
        <w:t>výše nabídkové ceny včetně DPH</w:t>
      </w:r>
      <w:r>
        <w:t xml:space="preserve"> </w:t>
      </w:r>
    </w:p>
    <w:p w14:paraId="45E4E5C9" w14:textId="63A4BA76" w:rsidR="007A0946" w:rsidRDefault="007A0946" w:rsidP="007A0946">
      <w:pPr>
        <w:pStyle w:val="Odstavecseseznamem"/>
        <w:numPr>
          <w:ilvl w:val="0"/>
          <w:numId w:val="6"/>
        </w:numPr>
        <w:spacing w:after="64" w:line="261" w:lineRule="auto"/>
        <w:rPr>
          <w:sz w:val="20"/>
          <w:szCs w:val="20"/>
        </w:rPr>
      </w:pPr>
      <w:r>
        <w:rPr>
          <w:sz w:val="20"/>
          <w:szCs w:val="20"/>
        </w:rPr>
        <w:t>cenová nabídka, příloha č. 2 a kompletně vyplněný výkaz výměr.</w:t>
      </w:r>
    </w:p>
    <w:p w14:paraId="0D03BE35" w14:textId="41923E72" w:rsidR="007A0946" w:rsidRPr="007A0946" w:rsidRDefault="007A0946" w:rsidP="007A0946">
      <w:pPr>
        <w:pStyle w:val="Odstavecseseznamem"/>
        <w:numPr>
          <w:ilvl w:val="0"/>
          <w:numId w:val="6"/>
        </w:numPr>
        <w:spacing w:after="64" w:line="261" w:lineRule="auto"/>
        <w:rPr>
          <w:sz w:val="20"/>
          <w:szCs w:val="20"/>
        </w:rPr>
      </w:pPr>
      <w:r w:rsidRPr="007A0946">
        <w:rPr>
          <w:sz w:val="20"/>
          <w:szCs w:val="20"/>
        </w:rPr>
        <w:t>Hodnota nabídkové ceny musí být kladná, tj. zejména nesmí být nulová. Pokud dodavatel v nabídce ocení některou z položek cenou 0,- Kč, musí tuto skutečnost ve své nabídce odůvodnit. Pokud dodavatel v nabídce ocení některou z položek cenou, která je výrazně nižší než cena obvyklá, je též vhodné tuto skutečnost ve své nabídce odůvodnit.</w:t>
      </w:r>
    </w:p>
    <w:p w14:paraId="616AB8CF" w14:textId="0DEE2E2A" w:rsidR="00B429A4" w:rsidRPr="00AF40AF" w:rsidRDefault="00B429A4" w:rsidP="00B429A4">
      <w:pPr>
        <w:numPr>
          <w:ilvl w:val="1"/>
          <w:numId w:val="1"/>
        </w:numPr>
        <w:spacing w:after="64" w:line="261" w:lineRule="auto"/>
        <w:ind w:hanging="310"/>
      </w:pPr>
      <w:r>
        <w:rPr>
          <w:sz w:val="20"/>
        </w:rPr>
        <w:t>doba plnění zakázky, délka záruky za jakost a záruční podmínky</w:t>
      </w:r>
      <w:r w:rsidR="00AF40AF">
        <w:rPr>
          <w:sz w:val="20"/>
        </w:rPr>
        <w:t>. N</w:t>
      </w:r>
      <w:r>
        <w:rPr>
          <w:sz w:val="20"/>
        </w:rPr>
        <w:t>ávrh smlouvy</w:t>
      </w:r>
      <w:r w:rsidR="00AF40AF">
        <w:t xml:space="preserve"> </w:t>
      </w:r>
      <w:r w:rsidR="00AF40AF">
        <w:rPr>
          <w:sz w:val="20"/>
          <w:szCs w:val="20"/>
        </w:rPr>
        <w:t>podepsaný osobou oprávněnou jednat jménem či za uchazeče, příloha č. 4</w:t>
      </w:r>
    </w:p>
    <w:p w14:paraId="4A727ED3" w14:textId="6204C0DB" w:rsidR="00AF40AF" w:rsidRDefault="00AF40AF" w:rsidP="00B429A4">
      <w:pPr>
        <w:numPr>
          <w:ilvl w:val="1"/>
          <w:numId w:val="1"/>
        </w:numPr>
        <w:spacing w:after="64" w:line="261" w:lineRule="auto"/>
        <w:ind w:hanging="310"/>
        <w:rPr>
          <w:sz w:val="20"/>
          <w:szCs w:val="20"/>
        </w:rPr>
      </w:pPr>
      <w:r w:rsidRPr="00AF40AF">
        <w:rPr>
          <w:sz w:val="20"/>
          <w:szCs w:val="20"/>
        </w:rPr>
        <w:t>Čestné prohlášení o tom, kterou část veřejné zakázky má v úmyslu zadat jednomu či více poddodavatelům, včetně uvedení identifikačních údajů každého uvedeného poddodavatele, příloha č. 3</w:t>
      </w:r>
    </w:p>
    <w:p w14:paraId="687AFB37" w14:textId="315D1A8F" w:rsidR="00815AB1" w:rsidRPr="00AF40AF" w:rsidRDefault="00AF40AF" w:rsidP="00AF40AF">
      <w:pPr>
        <w:numPr>
          <w:ilvl w:val="1"/>
          <w:numId w:val="1"/>
        </w:numPr>
        <w:spacing w:after="64" w:line="261" w:lineRule="auto"/>
        <w:ind w:hanging="310"/>
        <w:rPr>
          <w:sz w:val="20"/>
          <w:szCs w:val="20"/>
        </w:rPr>
      </w:pPr>
      <w:r w:rsidRPr="00AF40AF">
        <w:rPr>
          <w:sz w:val="20"/>
          <w:szCs w:val="20"/>
        </w:rPr>
        <w:t xml:space="preserve">Další dokumenty dle potřeby a požadavků </w:t>
      </w:r>
      <w:r>
        <w:rPr>
          <w:sz w:val="20"/>
          <w:szCs w:val="20"/>
        </w:rPr>
        <w:t>této výzvy.</w:t>
      </w:r>
    </w:p>
    <w:p w14:paraId="2773C63D" w14:textId="77777777" w:rsidR="00B429A4" w:rsidRDefault="00B429A4" w:rsidP="00B429A4">
      <w:pPr>
        <w:numPr>
          <w:ilvl w:val="0"/>
          <w:numId w:val="1"/>
        </w:numPr>
        <w:spacing w:after="21" w:line="270" w:lineRule="auto"/>
        <w:ind w:hanging="240"/>
      </w:pPr>
      <w:r>
        <w:rPr>
          <w:b/>
        </w:rPr>
        <w:t>Platební podmínky:</w:t>
      </w:r>
      <w:r>
        <w:t xml:space="preserve"> </w:t>
      </w:r>
    </w:p>
    <w:p w14:paraId="60010E22" w14:textId="77F444D8" w:rsidR="00B429A4" w:rsidRDefault="00B429A4" w:rsidP="00B429A4">
      <w:pPr>
        <w:spacing w:after="70" w:line="259" w:lineRule="auto"/>
      </w:pPr>
      <w:r>
        <w:rPr>
          <w:b/>
          <w:sz w:val="20"/>
        </w:rPr>
        <w:t xml:space="preserve">    </w:t>
      </w:r>
      <w:r>
        <w:t xml:space="preserve"> </w:t>
      </w:r>
      <w:r>
        <w:rPr>
          <w:sz w:val="20"/>
        </w:rPr>
        <w:t>Zadavatel neposkytuje zálohu. Cena za dílo bude uhrazena až po řádném předání díla bez vad a nedodělků.</w:t>
      </w:r>
      <w:r>
        <w:t xml:space="preserve"> </w:t>
      </w:r>
    </w:p>
    <w:p w14:paraId="23880652" w14:textId="77777777" w:rsidR="00B429A4" w:rsidRDefault="00B429A4" w:rsidP="00B429A4">
      <w:pPr>
        <w:numPr>
          <w:ilvl w:val="0"/>
          <w:numId w:val="1"/>
        </w:numPr>
        <w:spacing w:after="21" w:line="270" w:lineRule="auto"/>
        <w:ind w:hanging="240"/>
      </w:pPr>
      <w:r>
        <w:rPr>
          <w:b/>
        </w:rPr>
        <w:t>Další podmínky veřejné zakázky malého rozsahu:</w:t>
      </w:r>
      <w:r>
        <w:t xml:space="preserve"> </w:t>
      </w:r>
    </w:p>
    <w:p w14:paraId="346734B5" w14:textId="77777777" w:rsidR="00B429A4" w:rsidRDefault="00B429A4" w:rsidP="00B429A4">
      <w:pPr>
        <w:spacing w:after="34" w:line="261" w:lineRule="auto"/>
        <w:ind w:left="225" w:hanging="230"/>
        <w:jc w:val="both"/>
      </w:pPr>
      <w:r>
        <w:rPr>
          <w:b/>
          <w:sz w:val="20"/>
        </w:rPr>
        <w:t xml:space="preserve">     </w:t>
      </w:r>
      <w:r>
        <w:rPr>
          <w:sz w:val="20"/>
        </w:rPr>
        <w:t>Nedostatečná informovanost, mylné chápání této výzvy, chybně navržená nabídková cena apod. neopravňuje uchazeče požadovat dodatečnou úhradu nákladů nebo zvýšení ceny.</w:t>
      </w:r>
      <w:r>
        <w:t xml:space="preserve"> </w:t>
      </w:r>
    </w:p>
    <w:p w14:paraId="765DD114" w14:textId="77777777" w:rsidR="00B429A4" w:rsidRDefault="00B429A4" w:rsidP="00B429A4">
      <w:pPr>
        <w:spacing w:after="64" w:line="261" w:lineRule="auto"/>
        <w:ind w:left="225" w:hanging="230"/>
        <w:jc w:val="both"/>
      </w:pPr>
      <w:r>
        <w:rPr>
          <w:sz w:val="20"/>
        </w:rPr>
        <w:t xml:space="preserve">     Zadavatel si vyhrazuje právo na změnu, doplnění nebo upřesnění podmínek výzvy, právo odmítnout všechny nabídky nebo výzvu zrušit bez udání důvodu. Zadavatel má právo měnit rozsah díla.</w:t>
      </w:r>
      <w:r>
        <w:t xml:space="preserve"> </w:t>
      </w:r>
    </w:p>
    <w:p w14:paraId="082AD77E" w14:textId="77777777" w:rsidR="00B429A4" w:rsidRDefault="00B429A4" w:rsidP="00B429A4">
      <w:pPr>
        <w:spacing w:after="30" w:line="261" w:lineRule="auto"/>
        <w:ind w:left="5"/>
        <w:jc w:val="both"/>
      </w:pPr>
      <w:r>
        <w:rPr>
          <w:sz w:val="20"/>
        </w:rPr>
        <w:t xml:space="preserve">     Nabídku podává uchazeč bezplatně</w:t>
      </w:r>
      <w:r>
        <w:t xml:space="preserve"> </w:t>
      </w:r>
    </w:p>
    <w:p w14:paraId="18A3DD95" w14:textId="62C6289B" w:rsidR="00B429A4" w:rsidRDefault="00B429A4" w:rsidP="00B429A4">
      <w:pPr>
        <w:spacing w:after="30" w:line="266" w:lineRule="auto"/>
        <w:rPr>
          <w:b/>
          <w:sz w:val="20"/>
        </w:rPr>
      </w:pPr>
      <w:r>
        <w:rPr>
          <w:b/>
          <w:sz w:val="20"/>
        </w:rPr>
        <w:t xml:space="preserve">Při zadání této veřejné zakázky malého rozsahu a výběru jejího dodavatele se </w:t>
      </w:r>
      <w:r>
        <w:rPr>
          <w:b/>
          <w:sz w:val="20"/>
          <w:u w:val="single" w:color="000000"/>
        </w:rPr>
        <w:t>nepostupuje</w:t>
      </w:r>
      <w:r>
        <w:rPr>
          <w:b/>
          <w:sz w:val="20"/>
        </w:rPr>
        <w:t xml:space="preserve"> podle zákona č. 134/2016 Sb., o veřejných zakázkách, ve znění pozdějších předpisů.</w:t>
      </w:r>
    </w:p>
    <w:p w14:paraId="61784B35" w14:textId="72C3FA6C" w:rsidR="00B429A4" w:rsidRDefault="00B429A4" w:rsidP="00B429A4">
      <w:pPr>
        <w:spacing w:after="30" w:line="266" w:lineRule="auto"/>
        <w:ind w:left="5"/>
      </w:pPr>
      <w:r>
        <w:t xml:space="preserve"> </w:t>
      </w:r>
      <w:r>
        <w:rPr>
          <w:b/>
          <w:sz w:val="20"/>
        </w:rPr>
        <w:t xml:space="preserve">     </w:t>
      </w:r>
      <w:r>
        <w:rPr>
          <w:sz w:val="20"/>
        </w:rPr>
        <w:t>Bližší informace o zakázce podá Alice Vaňková, 737 383 151, obrubce-obec</w:t>
      </w:r>
      <w:r w:rsidRPr="00B429A4">
        <w:rPr>
          <w:rFonts w:asciiTheme="minorHAnsi" w:hAnsiTheme="minorHAnsi" w:cstheme="minorHAnsi"/>
          <w:sz w:val="20"/>
          <w:szCs w:val="20"/>
          <w:shd w:val="clear" w:color="auto" w:fill="FFFFFF"/>
        </w:rPr>
        <w:t>@</w:t>
      </w:r>
      <w:r w:rsidRPr="00B429A4">
        <w:rPr>
          <w:rFonts w:asciiTheme="minorHAnsi" w:hAnsiTheme="minorHAnsi" w:cstheme="minorHAnsi"/>
          <w:sz w:val="20"/>
        </w:rPr>
        <w:t>s</w:t>
      </w:r>
      <w:r>
        <w:rPr>
          <w:sz w:val="20"/>
        </w:rPr>
        <w:t>eznam.cz</w:t>
      </w:r>
    </w:p>
    <w:p w14:paraId="5EEA254A" w14:textId="77777777" w:rsidR="00B429A4" w:rsidRDefault="00B429A4" w:rsidP="00B429A4">
      <w:pPr>
        <w:numPr>
          <w:ilvl w:val="0"/>
          <w:numId w:val="1"/>
        </w:numPr>
        <w:spacing w:after="21" w:line="270" w:lineRule="auto"/>
        <w:ind w:hanging="240"/>
      </w:pPr>
      <w:r>
        <w:rPr>
          <w:b/>
        </w:rPr>
        <w:t>Podání nabídek</w:t>
      </w:r>
      <w:r>
        <w:t xml:space="preserve"> </w:t>
      </w:r>
    </w:p>
    <w:p w14:paraId="0C2534E3" w14:textId="509A90C8" w:rsidR="00E14489" w:rsidRDefault="00B429A4" w:rsidP="00E14489">
      <w:pPr>
        <w:pStyle w:val="Odstavecseseznamem"/>
        <w:numPr>
          <w:ilvl w:val="0"/>
          <w:numId w:val="7"/>
        </w:numPr>
        <w:spacing w:after="30" w:line="266" w:lineRule="auto"/>
        <w:jc w:val="both"/>
        <w:rPr>
          <w:b/>
          <w:sz w:val="20"/>
          <w:szCs w:val="20"/>
        </w:rPr>
      </w:pPr>
      <w:r w:rsidRPr="00E14489">
        <w:rPr>
          <w:b/>
          <w:sz w:val="20"/>
        </w:rPr>
        <w:t xml:space="preserve">Zájemci o veřejnou zakázku malého rozsahu doručí svoji nabídku </w:t>
      </w:r>
      <w:r w:rsidR="00CC365E" w:rsidRPr="00E14489">
        <w:rPr>
          <w:b/>
          <w:sz w:val="20"/>
        </w:rPr>
        <w:t xml:space="preserve">osobně nebo poštou </w:t>
      </w:r>
      <w:r w:rsidRPr="00E14489">
        <w:rPr>
          <w:b/>
          <w:sz w:val="20"/>
        </w:rPr>
        <w:t xml:space="preserve">na Obecní úřad </w:t>
      </w:r>
      <w:r w:rsidR="00E14489" w:rsidRPr="00E14489">
        <w:rPr>
          <w:b/>
          <w:sz w:val="20"/>
        </w:rPr>
        <w:t xml:space="preserve">   </w:t>
      </w:r>
      <w:r w:rsidRPr="00E14489">
        <w:rPr>
          <w:b/>
          <w:sz w:val="20"/>
        </w:rPr>
        <w:t xml:space="preserve">Obrubce, Obrubce 65,  PSČ 294  04 Obrubce  do </w:t>
      </w:r>
      <w:r w:rsidR="00053D96">
        <w:rPr>
          <w:b/>
          <w:sz w:val="20"/>
        </w:rPr>
        <w:t>29</w:t>
      </w:r>
      <w:r w:rsidR="00CC365E" w:rsidRPr="00E14489">
        <w:rPr>
          <w:b/>
          <w:sz w:val="20"/>
        </w:rPr>
        <w:t>.03.2020</w:t>
      </w:r>
      <w:r w:rsidRPr="00E14489">
        <w:rPr>
          <w:b/>
          <w:sz w:val="20"/>
        </w:rPr>
        <w:t xml:space="preserve"> do </w:t>
      </w:r>
      <w:r w:rsidR="00CC365E" w:rsidRPr="00E14489">
        <w:rPr>
          <w:b/>
          <w:sz w:val="20"/>
        </w:rPr>
        <w:t>1</w:t>
      </w:r>
      <w:r w:rsidR="002A080D">
        <w:rPr>
          <w:b/>
          <w:sz w:val="20"/>
        </w:rPr>
        <w:t>9</w:t>
      </w:r>
      <w:r w:rsidRPr="00E14489">
        <w:rPr>
          <w:b/>
          <w:sz w:val="20"/>
        </w:rPr>
        <w:t xml:space="preserve"> hod. v zalepené obálce, označené "</w:t>
      </w:r>
      <w:r w:rsidRPr="00E14489">
        <w:rPr>
          <w:b/>
          <w:sz w:val="20"/>
          <w:szCs w:val="20"/>
        </w:rPr>
        <w:t>Výzva -</w:t>
      </w:r>
      <w:r w:rsidRPr="00E14489">
        <w:rPr>
          <w:b/>
          <w:bCs/>
          <w:sz w:val="20"/>
          <w:szCs w:val="20"/>
        </w:rPr>
        <w:t xml:space="preserve"> vjezd na obecní pozemek v areálu Chemicor</w:t>
      </w:r>
      <w:r w:rsidRPr="00E14489">
        <w:rPr>
          <w:b/>
          <w:sz w:val="20"/>
          <w:szCs w:val="20"/>
        </w:rPr>
        <w:t>"</w:t>
      </w:r>
    </w:p>
    <w:p w14:paraId="57A57D72" w14:textId="57B2539E" w:rsidR="00B429A4" w:rsidRPr="00E14489" w:rsidRDefault="00E14489" w:rsidP="00E14489">
      <w:pPr>
        <w:pStyle w:val="Odstavecseseznamem"/>
        <w:numPr>
          <w:ilvl w:val="0"/>
          <w:numId w:val="7"/>
        </w:numPr>
        <w:spacing w:after="30" w:line="266" w:lineRule="auto"/>
        <w:jc w:val="both"/>
        <w:rPr>
          <w:b/>
          <w:sz w:val="20"/>
          <w:szCs w:val="20"/>
        </w:rPr>
      </w:pPr>
      <w:r w:rsidRPr="00E14489">
        <w:rPr>
          <w:sz w:val="20"/>
          <w:szCs w:val="20"/>
        </w:rPr>
        <w:t xml:space="preserve">Nabídka musí být zpracována v českém jazyce na základě </w:t>
      </w:r>
      <w:r>
        <w:rPr>
          <w:sz w:val="20"/>
          <w:szCs w:val="20"/>
        </w:rPr>
        <w:t>této výzvy</w:t>
      </w:r>
      <w:r w:rsidRPr="00E14489">
        <w:rPr>
          <w:sz w:val="20"/>
          <w:szCs w:val="20"/>
        </w:rPr>
        <w:t xml:space="preserve"> a nesmí obsahovat přepisy a opravy, které by mohly zadavatele uvést v omyl.</w:t>
      </w:r>
      <w:r w:rsidR="00B429A4" w:rsidRPr="00E14489">
        <w:rPr>
          <w:sz w:val="20"/>
          <w:szCs w:val="20"/>
        </w:rPr>
        <w:t xml:space="preserve"> </w:t>
      </w:r>
    </w:p>
    <w:p w14:paraId="3C9FA625" w14:textId="324FEE81" w:rsidR="00E14489" w:rsidRPr="00E14489" w:rsidRDefault="00E14489" w:rsidP="00E14489">
      <w:pPr>
        <w:pStyle w:val="Odstavecseseznamem"/>
        <w:numPr>
          <w:ilvl w:val="0"/>
          <w:numId w:val="7"/>
        </w:numPr>
        <w:spacing w:after="30" w:line="266" w:lineRule="auto"/>
        <w:jc w:val="both"/>
        <w:rPr>
          <w:b/>
          <w:sz w:val="20"/>
          <w:szCs w:val="20"/>
        </w:rPr>
      </w:pPr>
      <w:r w:rsidRPr="00E14489">
        <w:rPr>
          <w:sz w:val="20"/>
          <w:szCs w:val="20"/>
        </w:rPr>
        <w:t>Účastník předloží nabídku v originále a elektronicky na CD</w:t>
      </w:r>
      <w:r w:rsidR="002A080D">
        <w:rPr>
          <w:sz w:val="20"/>
          <w:szCs w:val="20"/>
        </w:rPr>
        <w:t xml:space="preserve"> (nepředložení v elektronické podobě nebude důvodem k vyloučení účastníka)</w:t>
      </w:r>
      <w:r w:rsidRPr="00E14489">
        <w:rPr>
          <w:sz w:val="20"/>
          <w:szCs w:val="20"/>
        </w:rPr>
        <w:t>. V případě zjištění rozdílů mezi papírovou a elektronickou nabídkou je rozhodující papírová podoba.</w:t>
      </w:r>
    </w:p>
    <w:p w14:paraId="2BE5784B" w14:textId="1D449C21" w:rsidR="00E14489" w:rsidRPr="00E14489" w:rsidRDefault="00E14489" w:rsidP="00E14489">
      <w:pPr>
        <w:pStyle w:val="Odstavecseseznamem"/>
        <w:numPr>
          <w:ilvl w:val="0"/>
          <w:numId w:val="7"/>
        </w:numPr>
        <w:spacing w:after="30" w:line="266" w:lineRule="auto"/>
        <w:jc w:val="both"/>
        <w:rPr>
          <w:b/>
          <w:sz w:val="20"/>
          <w:szCs w:val="20"/>
        </w:rPr>
      </w:pPr>
      <w:r w:rsidRPr="00E14489">
        <w:rPr>
          <w:sz w:val="20"/>
          <w:szCs w:val="20"/>
        </w:rPr>
        <w:lastRenderedPageBreak/>
        <w:t>Pro elektronické provedení na CD smějí být použity obecně dostupné formáty a programy (Microsoft Office (Word, Excel), Adobe Reader, Open Office apod.)</w:t>
      </w:r>
    </w:p>
    <w:p w14:paraId="02CA5808" w14:textId="77777777" w:rsidR="00B429A4" w:rsidRPr="000F5A11" w:rsidRDefault="00B429A4" w:rsidP="00B429A4">
      <w:pPr>
        <w:numPr>
          <w:ilvl w:val="0"/>
          <w:numId w:val="1"/>
        </w:numPr>
        <w:spacing w:after="21" w:line="270" w:lineRule="auto"/>
        <w:ind w:hanging="240"/>
        <w:jc w:val="both"/>
      </w:pPr>
      <w:r>
        <w:rPr>
          <w:b/>
        </w:rPr>
        <w:t xml:space="preserve">Nabídky, které nebudou zpracovány a podány podle podmínek stanovených v této výzvě, nebudou posuzovány. </w:t>
      </w:r>
    </w:p>
    <w:p w14:paraId="029DF906" w14:textId="77777777" w:rsidR="000F5A11" w:rsidRDefault="000F5A11" w:rsidP="000F5A11">
      <w:pPr>
        <w:spacing w:after="21" w:line="270" w:lineRule="auto"/>
        <w:jc w:val="both"/>
        <w:rPr>
          <w:b/>
        </w:rPr>
      </w:pPr>
    </w:p>
    <w:p w14:paraId="01671088" w14:textId="77777777" w:rsidR="000F5A11" w:rsidRDefault="000F5A11" w:rsidP="000F5A11">
      <w:pPr>
        <w:spacing w:after="21" w:line="270" w:lineRule="auto"/>
        <w:jc w:val="both"/>
        <w:rPr>
          <w:b/>
        </w:rPr>
      </w:pPr>
    </w:p>
    <w:p w14:paraId="69F1F178" w14:textId="77777777" w:rsidR="000F5A11" w:rsidRDefault="000F5A11" w:rsidP="000F5A11">
      <w:pPr>
        <w:spacing w:after="21" w:line="270" w:lineRule="auto"/>
        <w:jc w:val="both"/>
      </w:pPr>
    </w:p>
    <w:p w14:paraId="05F159A0" w14:textId="513FD176" w:rsidR="00B429A4" w:rsidRDefault="000F5A11" w:rsidP="00B429A4">
      <w:pPr>
        <w:spacing w:after="35" w:line="259" w:lineRule="auto"/>
      </w:pPr>
      <w:r>
        <w:t xml:space="preserve"> V Obrubcích dne 1</w:t>
      </w:r>
      <w:r w:rsidR="002A080D">
        <w:t>8</w:t>
      </w:r>
      <w:r w:rsidR="00B429A4">
        <w:t>.03.2021</w:t>
      </w:r>
    </w:p>
    <w:p w14:paraId="793026E1" w14:textId="77777777" w:rsidR="00B429A4" w:rsidRDefault="00B429A4" w:rsidP="00B429A4">
      <w:pPr>
        <w:pStyle w:val="Bezmezer"/>
      </w:pPr>
    </w:p>
    <w:p w14:paraId="79BEF97E" w14:textId="77777777" w:rsidR="00B429A4" w:rsidRDefault="00B429A4" w:rsidP="00B429A4">
      <w:pPr>
        <w:pStyle w:val="Bezmezer"/>
      </w:pPr>
    </w:p>
    <w:p w14:paraId="15F22ED2" w14:textId="2E7650E8" w:rsidR="00B91289" w:rsidRDefault="00B91289" w:rsidP="00B429A4">
      <w:pPr>
        <w:pStyle w:val="Bezmezer"/>
      </w:pPr>
      <w:r>
        <w:t>Alice Vaňková</w:t>
      </w:r>
    </w:p>
    <w:p w14:paraId="1B548865" w14:textId="6BE5B1D6" w:rsidR="00B91289" w:rsidRPr="00B91289" w:rsidRDefault="00B429A4" w:rsidP="00B429A4">
      <w:pPr>
        <w:pStyle w:val="Bezmezer"/>
        <w:rPr>
          <w:b/>
          <w:sz w:val="28"/>
          <w:szCs w:val="28"/>
          <w:u w:val="single"/>
        </w:rPr>
      </w:pPr>
      <w:r>
        <w:t>s</w:t>
      </w:r>
      <w:r w:rsidR="00B91289">
        <w:t>tarostka obce Obrubce</w:t>
      </w:r>
    </w:p>
    <w:sectPr w:rsidR="00B91289" w:rsidRPr="00B91289" w:rsidSect="005E1F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D057A2" w14:textId="77777777" w:rsidR="00E73026" w:rsidRDefault="00E73026" w:rsidP="00EB6010">
      <w:pPr>
        <w:spacing w:after="0" w:line="240" w:lineRule="auto"/>
      </w:pPr>
      <w:r>
        <w:separator/>
      </w:r>
    </w:p>
  </w:endnote>
  <w:endnote w:type="continuationSeparator" w:id="0">
    <w:p w14:paraId="3C11CD96" w14:textId="77777777" w:rsidR="00E73026" w:rsidRDefault="00E73026" w:rsidP="00EB60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AF2F01" w14:textId="77777777" w:rsidR="008F01F0" w:rsidRDefault="008F01F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99B43E" w14:textId="77777777" w:rsidR="00AD6C39" w:rsidRPr="000E6748" w:rsidRDefault="00AD6C39" w:rsidP="000E6748">
    <w:pPr>
      <w:pStyle w:val="Bezmezer"/>
    </w:pPr>
    <w:r w:rsidRPr="000E6748">
      <w:t xml:space="preserve">Email: </w:t>
    </w:r>
    <w:hyperlink r:id="rId1" w:history="1">
      <w:r w:rsidRPr="000E6748">
        <w:rPr>
          <w:rStyle w:val="Hypertextovodkaz"/>
          <w:color w:val="auto"/>
          <w:u w:val="none"/>
        </w:rPr>
        <w:t>obrubce-obec@seznam.cz</w:t>
      </w:r>
    </w:hyperlink>
    <w:r w:rsidRPr="000E6748">
      <w:t xml:space="preserve">       </w:t>
    </w:r>
    <w:r w:rsidRPr="000E6748">
      <w:tab/>
    </w:r>
    <w:r>
      <w:t xml:space="preserve">       </w:t>
    </w:r>
    <w:r w:rsidRPr="000E6748">
      <w:t>Telefon:   737 383</w:t>
    </w:r>
    <w:r>
      <w:t> </w:t>
    </w:r>
    <w:r w:rsidRPr="000E6748">
      <w:t>151</w:t>
    </w:r>
    <w:r>
      <w:t xml:space="preserve">                    </w:t>
    </w:r>
    <w:hyperlink r:id="rId2" w:history="1">
      <w:r w:rsidRPr="00A16087">
        <w:rPr>
          <w:rStyle w:val="Hypertextovodkaz"/>
        </w:rPr>
        <w:t>www.obrubce.e-obec.cz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5EA70A" w14:textId="77777777" w:rsidR="008F01F0" w:rsidRDefault="008F01F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277DFF" w14:textId="77777777" w:rsidR="00E73026" w:rsidRDefault="00E73026" w:rsidP="00EB6010">
      <w:pPr>
        <w:spacing w:after="0" w:line="240" w:lineRule="auto"/>
      </w:pPr>
      <w:r>
        <w:separator/>
      </w:r>
    </w:p>
  </w:footnote>
  <w:footnote w:type="continuationSeparator" w:id="0">
    <w:p w14:paraId="10949E1C" w14:textId="77777777" w:rsidR="00E73026" w:rsidRDefault="00E73026" w:rsidP="00EB60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7A4F7D" w14:textId="77777777" w:rsidR="008F01F0" w:rsidRDefault="008F01F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05EAF2" w14:textId="77777777" w:rsidR="00AD6C39" w:rsidRDefault="00AD6C39" w:rsidP="00853C37">
    <w:pPr>
      <w:pStyle w:val="Bezmezer"/>
    </w:pPr>
    <w:r>
      <w:t>Obec Obrubce</w:t>
    </w:r>
  </w:p>
  <w:p w14:paraId="03133423" w14:textId="77777777" w:rsidR="00AD6C39" w:rsidRDefault="00AD6C39" w:rsidP="00853C37">
    <w:pPr>
      <w:pStyle w:val="Bezmezer"/>
    </w:pPr>
    <w:r>
      <w:t>Obrubce 65</w:t>
    </w:r>
  </w:p>
  <w:p w14:paraId="12C3DD9D" w14:textId="77777777" w:rsidR="008F01F0" w:rsidRDefault="00AD6C39" w:rsidP="00853C37">
    <w:pPr>
      <w:pStyle w:val="Bezmezer"/>
    </w:pPr>
    <w:r>
      <w:t>294 04 Dolní Bousov</w:t>
    </w:r>
  </w:p>
  <w:p w14:paraId="7F197AAB" w14:textId="77777777" w:rsidR="00AD6C39" w:rsidRDefault="008F01F0" w:rsidP="00853C37">
    <w:pPr>
      <w:pStyle w:val="Bezmezer"/>
    </w:pPr>
    <w:r w:rsidRPr="008F01F0">
      <w:rPr>
        <w:rFonts w:asciiTheme="minorHAnsi" w:hAnsiTheme="minorHAnsi" w:cstheme="minorHAnsi"/>
      </w:rPr>
      <w:t xml:space="preserve">IČ: </w:t>
    </w:r>
    <w:r w:rsidRPr="008F01F0">
      <w:rPr>
        <w:rStyle w:val="Siln"/>
        <w:rFonts w:asciiTheme="minorHAnsi" w:hAnsiTheme="minorHAnsi" w:cstheme="minorHAnsi"/>
        <w:b w:val="0"/>
        <w:bCs w:val="0"/>
        <w:color w:val="333333"/>
        <w:shd w:val="clear" w:color="auto" w:fill="FFFFFF"/>
      </w:rPr>
      <w:t>00509302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ECE88A" w14:textId="77777777" w:rsidR="008F01F0" w:rsidRDefault="008F01F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B1352B"/>
    <w:multiLevelType w:val="hybridMultilevel"/>
    <w:tmpl w:val="E9F01EAA"/>
    <w:lvl w:ilvl="0" w:tplc="1012D706">
      <w:start w:val="1"/>
      <w:numFmt w:val="lowerLetter"/>
      <w:lvlText w:val="(%1)"/>
      <w:lvlJc w:val="left"/>
      <w:pPr>
        <w:ind w:left="9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80" w:hanging="360"/>
      </w:pPr>
    </w:lvl>
    <w:lvl w:ilvl="2" w:tplc="0405001B" w:tentative="1">
      <w:start w:val="1"/>
      <w:numFmt w:val="lowerRoman"/>
      <w:lvlText w:val="%3."/>
      <w:lvlJc w:val="right"/>
      <w:pPr>
        <w:ind w:left="2400" w:hanging="180"/>
      </w:pPr>
    </w:lvl>
    <w:lvl w:ilvl="3" w:tplc="0405000F" w:tentative="1">
      <w:start w:val="1"/>
      <w:numFmt w:val="decimal"/>
      <w:lvlText w:val="%4."/>
      <w:lvlJc w:val="left"/>
      <w:pPr>
        <w:ind w:left="3120" w:hanging="360"/>
      </w:pPr>
    </w:lvl>
    <w:lvl w:ilvl="4" w:tplc="04050019" w:tentative="1">
      <w:start w:val="1"/>
      <w:numFmt w:val="lowerLetter"/>
      <w:lvlText w:val="%5."/>
      <w:lvlJc w:val="left"/>
      <w:pPr>
        <w:ind w:left="3840" w:hanging="360"/>
      </w:pPr>
    </w:lvl>
    <w:lvl w:ilvl="5" w:tplc="0405001B" w:tentative="1">
      <w:start w:val="1"/>
      <w:numFmt w:val="lowerRoman"/>
      <w:lvlText w:val="%6."/>
      <w:lvlJc w:val="right"/>
      <w:pPr>
        <w:ind w:left="4560" w:hanging="180"/>
      </w:pPr>
    </w:lvl>
    <w:lvl w:ilvl="6" w:tplc="0405000F" w:tentative="1">
      <w:start w:val="1"/>
      <w:numFmt w:val="decimal"/>
      <w:lvlText w:val="%7."/>
      <w:lvlJc w:val="left"/>
      <w:pPr>
        <w:ind w:left="5280" w:hanging="360"/>
      </w:pPr>
    </w:lvl>
    <w:lvl w:ilvl="7" w:tplc="04050019" w:tentative="1">
      <w:start w:val="1"/>
      <w:numFmt w:val="lowerLetter"/>
      <w:lvlText w:val="%8."/>
      <w:lvlJc w:val="left"/>
      <w:pPr>
        <w:ind w:left="6000" w:hanging="360"/>
      </w:pPr>
    </w:lvl>
    <w:lvl w:ilvl="8" w:tplc="040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0111221E"/>
    <w:multiLevelType w:val="hybridMultilevel"/>
    <w:tmpl w:val="229E4E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20AD5"/>
    <w:multiLevelType w:val="hybridMultilevel"/>
    <w:tmpl w:val="578E49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A057B9"/>
    <w:multiLevelType w:val="hybridMultilevel"/>
    <w:tmpl w:val="57A0EABA"/>
    <w:lvl w:ilvl="0" w:tplc="1012D70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0F7CF0"/>
    <w:multiLevelType w:val="hybridMultilevel"/>
    <w:tmpl w:val="01CC37DE"/>
    <w:lvl w:ilvl="0" w:tplc="E1587E62">
      <w:start w:val="3"/>
      <w:numFmt w:val="bullet"/>
      <w:lvlText w:val="-"/>
      <w:lvlJc w:val="left"/>
      <w:pPr>
        <w:ind w:left="139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5" w15:restartNumberingAfterBreak="0">
    <w:nsid w:val="0933279E"/>
    <w:multiLevelType w:val="hybridMultilevel"/>
    <w:tmpl w:val="30BE64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7E1C83"/>
    <w:multiLevelType w:val="hybridMultilevel"/>
    <w:tmpl w:val="55003C1C"/>
    <w:lvl w:ilvl="0" w:tplc="8228AE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54D8A"/>
    <w:multiLevelType w:val="hybridMultilevel"/>
    <w:tmpl w:val="F09C3D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480B9C"/>
    <w:multiLevelType w:val="hybridMultilevel"/>
    <w:tmpl w:val="2FC8716C"/>
    <w:lvl w:ilvl="0" w:tplc="CB365E80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9AF42E">
      <w:start w:val="1"/>
      <w:numFmt w:val="upperRoman"/>
      <w:lvlText w:val="%2."/>
      <w:lvlJc w:val="left"/>
      <w:pPr>
        <w:ind w:left="10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6BC4746">
      <w:start w:val="1"/>
      <w:numFmt w:val="lowerRoman"/>
      <w:lvlText w:val="%3"/>
      <w:lvlJc w:val="left"/>
      <w:pPr>
        <w:ind w:left="13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112833E">
      <w:start w:val="1"/>
      <w:numFmt w:val="decimal"/>
      <w:lvlText w:val="%4"/>
      <w:lvlJc w:val="left"/>
      <w:pPr>
        <w:ind w:left="20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B22BC8">
      <w:start w:val="1"/>
      <w:numFmt w:val="lowerLetter"/>
      <w:lvlText w:val="%5"/>
      <w:lvlJc w:val="left"/>
      <w:pPr>
        <w:ind w:left="27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500F648">
      <w:start w:val="1"/>
      <w:numFmt w:val="lowerRoman"/>
      <w:lvlText w:val="%6"/>
      <w:lvlJc w:val="left"/>
      <w:pPr>
        <w:ind w:left="35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2B47F3A">
      <w:start w:val="1"/>
      <w:numFmt w:val="decimal"/>
      <w:lvlText w:val="%7"/>
      <w:lvlJc w:val="left"/>
      <w:pPr>
        <w:ind w:left="42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888D676">
      <w:start w:val="1"/>
      <w:numFmt w:val="lowerLetter"/>
      <w:lvlText w:val="%8"/>
      <w:lvlJc w:val="left"/>
      <w:pPr>
        <w:ind w:left="49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586FB32">
      <w:start w:val="1"/>
      <w:numFmt w:val="lowerRoman"/>
      <w:lvlText w:val="%9"/>
      <w:lvlJc w:val="left"/>
      <w:pPr>
        <w:ind w:left="56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7B8553F"/>
    <w:multiLevelType w:val="hybridMultilevel"/>
    <w:tmpl w:val="487AE3B6"/>
    <w:lvl w:ilvl="0" w:tplc="1012D706">
      <w:start w:val="1"/>
      <w:numFmt w:val="lowerLetter"/>
      <w:lvlText w:val="(%1)"/>
      <w:lvlJc w:val="left"/>
      <w:pPr>
        <w:ind w:left="17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3" w:hanging="360"/>
      </w:pPr>
    </w:lvl>
    <w:lvl w:ilvl="2" w:tplc="0405001B" w:tentative="1">
      <w:start w:val="1"/>
      <w:numFmt w:val="lowerRoman"/>
      <w:lvlText w:val="%3."/>
      <w:lvlJc w:val="right"/>
      <w:pPr>
        <w:ind w:left="3153" w:hanging="180"/>
      </w:pPr>
    </w:lvl>
    <w:lvl w:ilvl="3" w:tplc="0405000F" w:tentative="1">
      <w:start w:val="1"/>
      <w:numFmt w:val="decimal"/>
      <w:lvlText w:val="%4."/>
      <w:lvlJc w:val="left"/>
      <w:pPr>
        <w:ind w:left="3873" w:hanging="360"/>
      </w:pPr>
    </w:lvl>
    <w:lvl w:ilvl="4" w:tplc="04050019" w:tentative="1">
      <w:start w:val="1"/>
      <w:numFmt w:val="lowerLetter"/>
      <w:lvlText w:val="%5."/>
      <w:lvlJc w:val="left"/>
      <w:pPr>
        <w:ind w:left="4593" w:hanging="360"/>
      </w:pPr>
    </w:lvl>
    <w:lvl w:ilvl="5" w:tplc="0405001B" w:tentative="1">
      <w:start w:val="1"/>
      <w:numFmt w:val="lowerRoman"/>
      <w:lvlText w:val="%6."/>
      <w:lvlJc w:val="right"/>
      <w:pPr>
        <w:ind w:left="5313" w:hanging="180"/>
      </w:pPr>
    </w:lvl>
    <w:lvl w:ilvl="6" w:tplc="0405000F" w:tentative="1">
      <w:start w:val="1"/>
      <w:numFmt w:val="decimal"/>
      <w:lvlText w:val="%7."/>
      <w:lvlJc w:val="left"/>
      <w:pPr>
        <w:ind w:left="6033" w:hanging="360"/>
      </w:pPr>
    </w:lvl>
    <w:lvl w:ilvl="7" w:tplc="04050019" w:tentative="1">
      <w:start w:val="1"/>
      <w:numFmt w:val="lowerLetter"/>
      <w:lvlText w:val="%8."/>
      <w:lvlJc w:val="left"/>
      <w:pPr>
        <w:ind w:left="6753" w:hanging="360"/>
      </w:pPr>
    </w:lvl>
    <w:lvl w:ilvl="8" w:tplc="040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" w15:restartNumberingAfterBreak="0">
    <w:nsid w:val="3E72609F"/>
    <w:multiLevelType w:val="hybridMultilevel"/>
    <w:tmpl w:val="D8500314"/>
    <w:lvl w:ilvl="0" w:tplc="FFFFFFFF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11" w15:restartNumberingAfterBreak="0">
    <w:nsid w:val="47AC4690"/>
    <w:multiLevelType w:val="hybridMultilevel"/>
    <w:tmpl w:val="9102988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FE2A28"/>
    <w:multiLevelType w:val="hybridMultilevel"/>
    <w:tmpl w:val="FD069C64"/>
    <w:lvl w:ilvl="0" w:tplc="1012D70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C80322"/>
    <w:multiLevelType w:val="hybridMultilevel"/>
    <w:tmpl w:val="C68EE4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D85953"/>
    <w:multiLevelType w:val="hybridMultilevel"/>
    <w:tmpl w:val="0C7405C0"/>
    <w:lvl w:ilvl="0" w:tplc="1012D706">
      <w:start w:val="1"/>
      <w:numFmt w:val="lowerLetter"/>
      <w:lvlText w:val="(%1)"/>
      <w:lvlJc w:val="left"/>
      <w:pPr>
        <w:ind w:left="95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70" w:hanging="360"/>
      </w:pPr>
    </w:lvl>
    <w:lvl w:ilvl="2" w:tplc="0405001B" w:tentative="1">
      <w:start w:val="1"/>
      <w:numFmt w:val="lowerRoman"/>
      <w:lvlText w:val="%3."/>
      <w:lvlJc w:val="right"/>
      <w:pPr>
        <w:ind w:left="2390" w:hanging="180"/>
      </w:pPr>
    </w:lvl>
    <w:lvl w:ilvl="3" w:tplc="0405000F" w:tentative="1">
      <w:start w:val="1"/>
      <w:numFmt w:val="decimal"/>
      <w:lvlText w:val="%4."/>
      <w:lvlJc w:val="left"/>
      <w:pPr>
        <w:ind w:left="3110" w:hanging="360"/>
      </w:pPr>
    </w:lvl>
    <w:lvl w:ilvl="4" w:tplc="04050019" w:tentative="1">
      <w:start w:val="1"/>
      <w:numFmt w:val="lowerLetter"/>
      <w:lvlText w:val="%5."/>
      <w:lvlJc w:val="left"/>
      <w:pPr>
        <w:ind w:left="3830" w:hanging="360"/>
      </w:pPr>
    </w:lvl>
    <w:lvl w:ilvl="5" w:tplc="0405001B" w:tentative="1">
      <w:start w:val="1"/>
      <w:numFmt w:val="lowerRoman"/>
      <w:lvlText w:val="%6."/>
      <w:lvlJc w:val="right"/>
      <w:pPr>
        <w:ind w:left="4550" w:hanging="180"/>
      </w:pPr>
    </w:lvl>
    <w:lvl w:ilvl="6" w:tplc="0405000F" w:tentative="1">
      <w:start w:val="1"/>
      <w:numFmt w:val="decimal"/>
      <w:lvlText w:val="%7."/>
      <w:lvlJc w:val="left"/>
      <w:pPr>
        <w:ind w:left="5270" w:hanging="360"/>
      </w:pPr>
    </w:lvl>
    <w:lvl w:ilvl="7" w:tplc="04050019" w:tentative="1">
      <w:start w:val="1"/>
      <w:numFmt w:val="lowerLetter"/>
      <w:lvlText w:val="%8."/>
      <w:lvlJc w:val="left"/>
      <w:pPr>
        <w:ind w:left="5990" w:hanging="360"/>
      </w:pPr>
    </w:lvl>
    <w:lvl w:ilvl="8" w:tplc="0405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5" w15:restartNumberingAfterBreak="0">
    <w:nsid w:val="7E27794A"/>
    <w:multiLevelType w:val="hybridMultilevel"/>
    <w:tmpl w:val="17AA1E34"/>
    <w:lvl w:ilvl="0" w:tplc="84A890A0">
      <w:start w:val="1"/>
      <w:numFmt w:val="lowerLetter"/>
      <w:lvlText w:val="(%1)"/>
      <w:lvlJc w:val="left"/>
      <w:pPr>
        <w:ind w:left="139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2110" w:hanging="360"/>
      </w:pPr>
    </w:lvl>
    <w:lvl w:ilvl="2" w:tplc="0405001B" w:tentative="1">
      <w:start w:val="1"/>
      <w:numFmt w:val="lowerRoman"/>
      <w:lvlText w:val="%3."/>
      <w:lvlJc w:val="right"/>
      <w:pPr>
        <w:ind w:left="2830" w:hanging="180"/>
      </w:pPr>
    </w:lvl>
    <w:lvl w:ilvl="3" w:tplc="0405000F" w:tentative="1">
      <w:start w:val="1"/>
      <w:numFmt w:val="decimal"/>
      <w:lvlText w:val="%4."/>
      <w:lvlJc w:val="left"/>
      <w:pPr>
        <w:ind w:left="3550" w:hanging="360"/>
      </w:pPr>
    </w:lvl>
    <w:lvl w:ilvl="4" w:tplc="04050019" w:tentative="1">
      <w:start w:val="1"/>
      <w:numFmt w:val="lowerLetter"/>
      <w:lvlText w:val="%5."/>
      <w:lvlJc w:val="left"/>
      <w:pPr>
        <w:ind w:left="4270" w:hanging="360"/>
      </w:pPr>
    </w:lvl>
    <w:lvl w:ilvl="5" w:tplc="0405001B" w:tentative="1">
      <w:start w:val="1"/>
      <w:numFmt w:val="lowerRoman"/>
      <w:lvlText w:val="%6."/>
      <w:lvlJc w:val="right"/>
      <w:pPr>
        <w:ind w:left="4990" w:hanging="180"/>
      </w:pPr>
    </w:lvl>
    <w:lvl w:ilvl="6" w:tplc="0405000F" w:tentative="1">
      <w:start w:val="1"/>
      <w:numFmt w:val="decimal"/>
      <w:lvlText w:val="%7."/>
      <w:lvlJc w:val="left"/>
      <w:pPr>
        <w:ind w:left="5710" w:hanging="360"/>
      </w:pPr>
    </w:lvl>
    <w:lvl w:ilvl="7" w:tplc="04050019" w:tentative="1">
      <w:start w:val="1"/>
      <w:numFmt w:val="lowerLetter"/>
      <w:lvlText w:val="%8."/>
      <w:lvlJc w:val="left"/>
      <w:pPr>
        <w:ind w:left="6430" w:hanging="360"/>
      </w:pPr>
    </w:lvl>
    <w:lvl w:ilvl="8" w:tplc="0405001B" w:tentative="1">
      <w:start w:val="1"/>
      <w:numFmt w:val="lowerRoman"/>
      <w:lvlText w:val="%9."/>
      <w:lvlJc w:val="right"/>
      <w:pPr>
        <w:ind w:left="7150" w:hanging="180"/>
      </w:pPr>
    </w:lvl>
  </w:abstractNum>
  <w:num w:numId="1">
    <w:abstractNumId w:val="8"/>
  </w:num>
  <w:num w:numId="2">
    <w:abstractNumId w:val="15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6"/>
  </w:num>
  <w:num w:numId="6">
    <w:abstractNumId w:val="4"/>
  </w:num>
  <w:num w:numId="7">
    <w:abstractNumId w:val="14"/>
  </w:num>
  <w:num w:numId="8">
    <w:abstractNumId w:val="3"/>
  </w:num>
  <w:num w:numId="9">
    <w:abstractNumId w:val="12"/>
  </w:num>
  <w:num w:numId="10">
    <w:abstractNumId w:val="0"/>
  </w:num>
  <w:num w:numId="11">
    <w:abstractNumId w:val="11"/>
  </w:num>
  <w:num w:numId="12">
    <w:abstractNumId w:val="7"/>
  </w:num>
  <w:num w:numId="13">
    <w:abstractNumId w:val="2"/>
  </w:num>
  <w:num w:numId="14">
    <w:abstractNumId w:val="1"/>
  </w:num>
  <w:num w:numId="15">
    <w:abstractNumId w:val="13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6370"/>
    <w:rsid w:val="00053D96"/>
    <w:rsid w:val="00081FB8"/>
    <w:rsid w:val="0009551E"/>
    <w:rsid w:val="000C44DD"/>
    <w:rsid w:val="000E6748"/>
    <w:rsid w:val="000F2130"/>
    <w:rsid w:val="000F5A11"/>
    <w:rsid w:val="00120EE0"/>
    <w:rsid w:val="00136370"/>
    <w:rsid w:val="00147420"/>
    <w:rsid w:val="001A41D5"/>
    <w:rsid w:val="00261B23"/>
    <w:rsid w:val="00294755"/>
    <w:rsid w:val="002A080D"/>
    <w:rsid w:val="002D7CDB"/>
    <w:rsid w:val="002E7624"/>
    <w:rsid w:val="0034251D"/>
    <w:rsid w:val="0039513F"/>
    <w:rsid w:val="004558D6"/>
    <w:rsid w:val="004A70B9"/>
    <w:rsid w:val="004B7E49"/>
    <w:rsid w:val="00532FB4"/>
    <w:rsid w:val="005E1FA1"/>
    <w:rsid w:val="00634D51"/>
    <w:rsid w:val="006B7A03"/>
    <w:rsid w:val="006C4AA7"/>
    <w:rsid w:val="006C67FE"/>
    <w:rsid w:val="007147F6"/>
    <w:rsid w:val="007172BD"/>
    <w:rsid w:val="0072349A"/>
    <w:rsid w:val="00772CAC"/>
    <w:rsid w:val="007A0946"/>
    <w:rsid w:val="00815AB1"/>
    <w:rsid w:val="00853C37"/>
    <w:rsid w:val="008F01F0"/>
    <w:rsid w:val="00914C17"/>
    <w:rsid w:val="00953BFD"/>
    <w:rsid w:val="009B6BB0"/>
    <w:rsid w:val="009C003E"/>
    <w:rsid w:val="00AB5789"/>
    <w:rsid w:val="00AD6C39"/>
    <w:rsid w:val="00AF40AF"/>
    <w:rsid w:val="00B429A4"/>
    <w:rsid w:val="00B91289"/>
    <w:rsid w:val="00B9507C"/>
    <w:rsid w:val="00C07219"/>
    <w:rsid w:val="00C143B8"/>
    <w:rsid w:val="00CC365E"/>
    <w:rsid w:val="00CC4039"/>
    <w:rsid w:val="00CE392C"/>
    <w:rsid w:val="00D71F8E"/>
    <w:rsid w:val="00DB4A87"/>
    <w:rsid w:val="00E14489"/>
    <w:rsid w:val="00E73026"/>
    <w:rsid w:val="00EB31EB"/>
    <w:rsid w:val="00EB6010"/>
    <w:rsid w:val="00ED06EC"/>
    <w:rsid w:val="00EE67B3"/>
    <w:rsid w:val="00F311CC"/>
    <w:rsid w:val="00F44F74"/>
    <w:rsid w:val="00F75469"/>
    <w:rsid w:val="00FA0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CCA982"/>
  <w15:docId w15:val="{7B799F85-60B3-4F68-A512-203A5FB10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36370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13637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36370"/>
    <w:rPr>
      <w:rFonts w:ascii="Calibri" w:eastAsia="Calibri" w:hAnsi="Calibri" w:cs="Times New Roman"/>
    </w:rPr>
  </w:style>
  <w:style w:type="paragraph" w:styleId="Bezmezer">
    <w:name w:val="No Spacing"/>
    <w:uiPriority w:val="1"/>
    <w:qFormat/>
    <w:rsid w:val="00136370"/>
    <w:pPr>
      <w:spacing w:after="0" w:line="240" w:lineRule="auto"/>
    </w:pPr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EB6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B6010"/>
    <w:rPr>
      <w:rFonts w:ascii="Calibri" w:eastAsia="Calibri" w:hAnsi="Calibri" w:cs="Times New Roman"/>
    </w:rPr>
  </w:style>
  <w:style w:type="character" w:styleId="Hypertextovodkaz">
    <w:name w:val="Hyperlink"/>
    <w:basedOn w:val="Standardnpsmoodstavce"/>
    <w:uiPriority w:val="99"/>
    <w:unhideWhenUsed/>
    <w:rsid w:val="00EB6010"/>
    <w:rPr>
      <w:color w:val="0000FF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0E6748"/>
    <w:rPr>
      <w:color w:val="605E5C"/>
      <w:shd w:val="clear" w:color="auto" w:fill="E1DFDD"/>
    </w:rPr>
  </w:style>
  <w:style w:type="character" w:styleId="Siln">
    <w:name w:val="Strong"/>
    <w:basedOn w:val="Standardnpsmoodstavce"/>
    <w:uiPriority w:val="22"/>
    <w:qFormat/>
    <w:rsid w:val="008F01F0"/>
    <w:rPr>
      <w:b/>
      <w:bCs/>
    </w:rPr>
  </w:style>
  <w:style w:type="paragraph" w:styleId="Odstavecseseznamem">
    <w:name w:val="List Paragraph"/>
    <w:basedOn w:val="Normln"/>
    <w:uiPriority w:val="34"/>
    <w:qFormat/>
    <w:rsid w:val="00815AB1"/>
    <w:pPr>
      <w:ind w:left="720"/>
      <w:contextualSpacing/>
    </w:pPr>
  </w:style>
  <w:style w:type="paragraph" w:customStyle="1" w:styleId="PFI-odstavec">
    <w:name w:val="PFI-odstavec"/>
    <w:basedOn w:val="Normln"/>
    <w:link w:val="PFI-odstavecChar"/>
    <w:rsid w:val="00147420"/>
    <w:pPr>
      <w:tabs>
        <w:tab w:val="num" w:pos="680"/>
      </w:tabs>
      <w:suppressAutoHyphens/>
      <w:spacing w:after="120" w:line="240" w:lineRule="auto"/>
      <w:jc w:val="both"/>
    </w:pPr>
    <w:rPr>
      <w:rFonts w:ascii="Palatino Linotype" w:eastAsia="Times New Roman" w:hAnsi="Palatino Linotype"/>
      <w:szCs w:val="24"/>
      <w:lang w:eastAsia="ar-SA"/>
    </w:rPr>
  </w:style>
  <w:style w:type="character" w:customStyle="1" w:styleId="PFI-odstavecChar">
    <w:name w:val="PFI-odstavec Char"/>
    <w:link w:val="PFI-odstavec"/>
    <w:rsid w:val="00147420"/>
    <w:rPr>
      <w:rFonts w:ascii="Palatino Linotype" w:eastAsia="Times New Roman" w:hAnsi="Palatino Linotype" w:cs="Times New Roman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brubce.e-obec.cz" TargetMode="External"/><Relationship Id="rId1" Type="http://schemas.openxmlformats.org/officeDocument/2006/relationships/hyperlink" Target="mailto:obrubce-obec@seznam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3F2847-43E7-43E6-88FE-FA8B374D6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812</Words>
  <Characters>4796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5597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Obrubce</dc:creator>
  <cp:lastModifiedBy>Alice Vaňková</cp:lastModifiedBy>
  <cp:revision>8</cp:revision>
  <cp:lastPrinted>2021-02-18T12:08:00Z</cp:lastPrinted>
  <dcterms:created xsi:type="dcterms:W3CDTF">2021-03-15T19:54:00Z</dcterms:created>
  <dcterms:modified xsi:type="dcterms:W3CDTF">2021-03-19T07:57:00Z</dcterms:modified>
</cp:coreProperties>
</file>