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51A3" w14:textId="1FFC9C20" w:rsidR="006A593B" w:rsidRDefault="006A593B" w:rsidP="006A593B">
      <w:pPr>
        <w:pStyle w:val="Bezmezer"/>
        <w:ind w:left="5670"/>
      </w:pPr>
      <w:r>
        <w:t>Opatrovník</w:t>
      </w:r>
    </w:p>
    <w:p w14:paraId="10DA7BF2" w14:textId="0FA2DE06" w:rsidR="00AE23ED" w:rsidRDefault="002B67FA" w:rsidP="006A593B">
      <w:pPr>
        <w:pStyle w:val="Bezmezer"/>
        <w:ind w:left="5670"/>
      </w:pPr>
      <w:r>
        <w:t>MVDr. Miroslav Šourek</w:t>
      </w:r>
    </w:p>
    <w:p w14:paraId="083D1170" w14:textId="59E72E39" w:rsidR="002B67FA" w:rsidRDefault="002B67FA" w:rsidP="006A593B">
      <w:pPr>
        <w:pStyle w:val="Bezmezer"/>
        <w:ind w:left="5670"/>
      </w:pPr>
      <w:r>
        <w:t>Obrubce 24, 294 04</w:t>
      </w:r>
    </w:p>
    <w:p w14:paraId="14E516E1" w14:textId="33AB64DF" w:rsidR="006A593B" w:rsidRDefault="006A593B" w:rsidP="006A593B">
      <w:pPr>
        <w:pStyle w:val="Bezmezer"/>
        <w:ind w:left="5670"/>
      </w:pPr>
    </w:p>
    <w:p w14:paraId="51497C27" w14:textId="598EE3F2" w:rsidR="006A593B" w:rsidRDefault="006A593B" w:rsidP="006A593B">
      <w:pPr>
        <w:pStyle w:val="Bezmezer"/>
        <w:ind w:left="5670"/>
      </w:pPr>
      <w:r>
        <w:t>Navrhovatelka</w:t>
      </w:r>
    </w:p>
    <w:p w14:paraId="59CBA742" w14:textId="79B3EA58" w:rsidR="006A593B" w:rsidRDefault="006A593B" w:rsidP="006A593B">
      <w:pPr>
        <w:pStyle w:val="Bezmezer"/>
        <w:ind w:left="5670"/>
      </w:pPr>
      <w:r>
        <w:t>Ing. Marta Horejcová</w:t>
      </w:r>
    </w:p>
    <w:p w14:paraId="063230E7" w14:textId="6273C917" w:rsidR="006A593B" w:rsidRDefault="006A593B" w:rsidP="006A593B">
      <w:pPr>
        <w:pStyle w:val="Bezmezer"/>
        <w:ind w:left="5670"/>
      </w:pPr>
      <w:r>
        <w:t>Na Rokytce 1081/8, Praha 8 - Libeň</w:t>
      </w:r>
    </w:p>
    <w:p w14:paraId="7E263ECE" w14:textId="1EFCCC8E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>Číslo jednací:</w:t>
      </w:r>
      <w:r w:rsidRPr="00D70B04">
        <w:rPr>
          <w:sz w:val="24"/>
        </w:rPr>
        <w:tab/>
      </w:r>
      <w:r>
        <w:rPr>
          <w:sz w:val="24"/>
        </w:rPr>
        <w:t>5</w:t>
      </w:r>
      <w:r w:rsidR="00254390">
        <w:rPr>
          <w:sz w:val="24"/>
        </w:rPr>
        <w:t>4</w:t>
      </w:r>
      <w:r>
        <w:rPr>
          <w:sz w:val="24"/>
        </w:rPr>
        <w:t>/2021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Pr="00D70B04">
        <w:rPr>
          <w:sz w:val="24"/>
        </w:rPr>
        <w:tab/>
      </w:r>
    </w:p>
    <w:p w14:paraId="1C446C9C" w14:textId="0E02684F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Vyřizuje: </w:t>
      </w:r>
      <w:r w:rsidRPr="00D70B04">
        <w:rPr>
          <w:sz w:val="24"/>
        </w:rPr>
        <w:tab/>
      </w:r>
      <w:r>
        <w:rPr>
          <w:sz w:val="24"/>
        </w:rPr>
        <w:t>Alice Vaňková</w:t>
      </w:r>
    </w:p>
    <w:p w14:paraId="0807553F" w14:textId="38928B04" w:rsidR="00DB744E" w:rsidRPr="00D70B04" w:rsidRDefault="00DB744E" w:rsidP="00DB744E">
      <w:pPr>
        <w:spacing w:after="0"/>
        <w:rPr>
          <w:sz w:val="24"/>
        </w:rPr>
      </w:pPr>
      <w:r w:rsidRPr="00D70B04">
        <w:rPr>
          <w:sz w:val="24"/>
        </w:rPr>
        <w:t xml:space="preserve">Dne:  </w:t>
      </w:r>
      <w:r w:rsidRPr="00D70B04">
        <w:rPr>
          <w:sz w:val="24"/>
        </w:rPr>
        <w:tab/>
      </w:r>
      <w:r w:rsidRPr="00D70B04">
        <w:rPr>
          <w:sz w:val="24"/>
        </w:rPr>
        <w:tab/>
      </w:r>
      <w:r w:rsidR="006A593B">
        <w:rPr>
          <w:sz w:val="24"/>
        </w:rPr>
        <w:t>01</w:t>
      </w:r>
      <w:r>
        <w:rPr>
          <w:sz w:val="24"/>
        </w:rPr>
        <w:t>.</w:t>
      </w:r>
      <w:r w:rsidR="00E072F7">
        <w:rPr>
          <w:sz w:val="24"/>
        </w:rPr>
        <w:t>1</w:t>
      </w:r>
      <w:r w:rsidR="00621170">
        <w:rPr>
          <w:sz w:val="24"/>
        </w:rPr>
        <w:t>1</w:t>
      </w:r>
      <w:r>
        <w:rPr>
          <w:sz w:val="24"/>
        </w:rPr>
        <w:t>.2021</w:t>
      </w:r>
    </w:p>
    <w:p w14:paraId="161D8315" w14:textId="77777777" w:rsidR="006A593B" w:rsidRDefault="006A593B" w:rsidP="006A59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53A8816" w14:textId="77777777" w:rsidR="006A593B" w:rsidRDefault="006A593B" w:rsidP="006A593B">
      <w:pPr>
        <w:spacing w:after="0" w:line="240" w:lineRule="auto"/>
        <w:jc w:val="center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R O Z H O D N U T Í</w:t>
      </w:r>
    </w:p>
    <w:p w14:paraId="31836419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18A3DE17" w14:textId="6DE962D0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Obecní úřad Obrubce, jako věcně a místně příslušný správní orgán rozhodl takto:</w:t>
      </w:r>
    </w:p>
    <w:p w14:paraId="618BC503" w14:textId="33EE2C5B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podle ust. § 12 odst. l písm. c) zákona č. 133/2000 Sb., o evidenci obyvatel a rodných číslech a o změně některých zákonů, v platném znění, (dále jen zák. o evidenci obyvatel) v řízení vedeném podle zákona č. 500/2004 Sb., správní řád, v platném znění, (dále jen správní řád) se na základě návrhu navrhovatele, Ing. Marty Horejcové, nar. 13.10.1968 trvale bytem Na Rokytce 1081/8, 180 00 Praha 8 - Libeň</w:t>
      </w:r>
    </w:p>
    <w:p w14:paraId="4A11E7D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BF73410" w14:textId="77777777" w:rsidR="006A593B" w:rsidRDefault="006A593B" w:rsidP="006A593B">
      <w:pPr>
        <w:spacing w:after="0" w:line="240" w:lineRule="auto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r u š í</w:t>
      </w:r>
    </w:p>
    <w:p w14:paraId="45951C4F" w14:textId="77777777" w:rsidR="006A593B" w:rsidRDefault="006A593B" w:rsidP="006A593B">
      <w:pPr>
        <w:spacing w:after="0" w:line="240" w:lineRule="auto"/>
        <w:rPr>
          <w:rFonts w:eastAsia="Times New Roman"/>
          <w:b/>
          <w:sz w:val="24"/>
          <w:szCs w:val="20"/>
        </w:rPr>
      </w:pPr>
    </w:p>
    <w:p w14:paraId="046BDC05" w14:textId="5333AA4A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údaj o místu trvalého pobytu </w:t>
      </w:r>
      <w:bookmarkStart w:id="0" w:name="_Hlk86138387"/>
      <w:r>
        <w:rPr>
          <w:rFonts w:eastAsia="Times New Roman"/>
          <w:sz w:val="24"/>
          <w:szCs w:val="20"/>
        </w:rPr>
        <w:t xml:space="preserve">panu </w:t>
      </w:r>
      <w:r w:rsidR="00254390">
        <w:rPr>
          <w:rFonts w:eastAsia="Times New Roman"/>
          <w:sz w:val="24"/>
          <w:szCs w:val="20"/>
        </w:rPr>
        <w:t>Robertovi Rácovi</w:t>
      </w:r>
      <w:r>
        <w:rPr>
          <w:rFonts w:eastAsia="Times New Roman"/>
          <w:sz w:val="24"/>
          <w:szCs w:val="20"/>
        </w:rPr>
        <w:t xml:space="preserve">, nar. </w:t>
      </w:r>
      <w:r w:rsidR="00254390">
        <w:rPr>
          <w:rFonts w:eastAsia="Times New Roman"/>
          <w:sz w:val="24"/>
          <w:szCs w:val="20"/>
        </w:rPr>
        <w:t>26.09.1977</w:t>
      </w:r>
      <w:r>
        <w:rPr>
          <w:rFonts w:eastAsia="Times New Roman"/>
          <w:sz w:val="24"/>
          <w:szCs w:val="20"/>
        </w:rPr>
        <w:t xml:space="preserve">, na adrese Obrubce </w:t>
      </w:r>
      <w:bookmarkEnd w:id="0"/>
      <w:r w:rsidR="00A9387C">
        <w:rPr>
          <w:rFonts w:eastAsia="Times New Roman"/>
          <w:sz w:val="24"/>
          <w:szCs w:val="20"/>
        </w:rPr>
        <w:t>13</w:t>
      </w:r>
    </w:p>
    <w:p w14:paraId="38E44CB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295FB1FE" w14:textId="77777777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Odůvodnění:</w:t>
      </w:r>
    </w:p>
    <w:p w14:paraId="573C28E0" w14:textId="20E42B4A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</w:rPr>
        <w:t xml:space="preserve">        Dne 03.08.2021 byl správnímu orgánu doručen návrh</w:t>
      </w:r>
      <w:r>
        <w:rPr>
          <w:rFonts w:eastAsia="Times New Roman"/>
          <w:sz w:val="24"/>
          <w:szCs w:val="20"/>
        </w:rPr>
        <w:t xml:space="preserve"> Ing. Marty Horejcové, nar. 13.10.1968 trvale bytem Na Rokytce 1081/8, 180 00 Praha 8 - Libeň </w:t>
      </w:r>
      <w:r>
        <w:rPr>
          <w:rFonts w:eastAsia="Times New Roman"/>
          <w:sz w:val="24"/>
        </w:rPr>
        <w:t xml:space="preserve">(dále jen navrhovatel), na zrušení údaje o místu trvalého pobytu </w:t>
      </w:r>
      <w:r>
        <w:rPr>
          <w:rFonts w:eastAsia="Times New Roman"/>
          <w:sz w:val="24"/>
          <w:szCs w:val="20"/>
        </w:rPr>
        <w:t xml:space="preserve">panu </w:t>
      </w:r>
      <w:r w:rsidR="00254390">
        <w:rPr>
          <w:rFonts w:eastAsia="Times New Roman"/>
          <w:sz w:val="24"/>
          <w:szCs w:val="20"/>
        </w:rPr>
        <w:t xml:space="preserve">Robertovi Rácovi, nar. 26.09.1977, na adrese Obrubce 13 </w:t>
      </w:r>
      <w:r>
        <w:rPr>
          <w:rFonts w:eastAsia="Times New Roman"/>
          <w:sz w:val="24"/>
          <w:szCs w:val="20"/>
        </w:rPr>
        <w:t>(d</w:t>
      </w:r>
      <w:r>
        <w:rPr>
          <w:rFonts w:eastAsia="Times New Roman"/>
          <w:sz w:val="24"/>
        </w:rPr>
        <w:t xml:space="preserve">ále jen jméno a příjmení) podle § 12 odst. l písm. c) zák. o evidenci obyvatel. Výše uvedený navrhovatel je oprávněnou  osobou ve smyslu § 10, odst. 6, písm. c) zák. o evidenci obyvatel, neboť je starší 18 let, je způsobilý k právním úkonům a je na základě Výpisu z KN KÚ pro Středočeský kraj, Katastrální pracoviště Mladá Boleslav, LV č. 247, vlastníkem domu č.p. </w:t>
      </w:r>
      <w:r w:rsidR="00A9387C">
        <w:rPr>
          <w:rFonts w:eastAsia="Times New Roman"/>
          <w:sz w:val="24"/>
        </w:rPr>
        <w:t>13</w:t>
      </w:r>
      <w:r>
        <w:rPr>
          <w:rFonts w:eastAsia="Times New Roman"/>
          <w:sz w:val="24"/>
        </w:rPr>
        <w:t xml:space="preserve"> v Obrubcích.</w:t>
      </w:r>
    </w:p>
    <w:p w14:paraId="39F8FDC8" w14:textId="74075550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návrhu na zrušení údaje o místu trvalého pobytu navrhovatel uvedl, že jako oprávněná osoba navrhuje a žádá o zrušení údaje o místu trvalého pobytu </w:t>
      </w:r>
      <w:r w:rsidR="00A9387C">
        <w:rPr>
          <w:rFonts w:eastAsia="Times New Roman"/>
          <w:sz w:val="24"/>
          <w:szCs w:val="20"/>
        </w:rPr>
        <w:t>panu</w:t>
      </w:r>
      <w:r>
        <w:rPr>
          <w:rFonts w:eastAsia="Times New Roman"/>
          <w:sz w:val="24"/>
          <w:szCs w:val="20"/>
        </w:rPr>
        <w:t xml:space="preserve"> </w:t>
      </w:r>
      <w:r w:rsidR="00254390">
        <w:rPr>
          <w:rFonts w:eastAsia="Times New Roman"/>
          <w:sz w:val="24"/>
          <w:szCs w:val="20"/>
        </w:rPr>
        <w:t>Robertovi Rácovi, nar. 26.09.1977, na adrese Obrubce 13</w:t>
      </w:r>
      <w:r>
        <w:rPr>
          <w:rFonts w:eastAsia="Times New Roman"/>
          <w:sz w:val="24"/>
          <w:szCs w:val="20"/>
        </w:rPr>
        <w:t>, který byl z nemovitosti vystěhován, vyklidil si věc</w:t>
      </w:r>
      <w:r w:rsidR="00B1214E">
        <w:rPr>
          <w:rFonts w:eastAsia="Times New Roman"/>
          <w:sz w:val="24"/>
          <w:szCs w:val="20"/>
        </w:rPr>
        <w:t xml:space="preserve">i </w:t>
      </w:r>
      <w:r w:rsidR="00254390">
        <w:rPr>
          <w:rFonts w:eastAsia="Times New Roman"/>
          <w:sz w:val="24"/>
          <w:szCs w:val="20"/>
        </w:rPr>
        <w:t xml:space="preserve">po nástupu trestu </w:t>
      </w:r>
      <w:r w:rsidR="00B1214E">
        <w:rPr>
          <w:rFonts w:eastAsia="Times New Roman"/>
          <w:sz w:val="24"/>
          <w:szCs w:val="20"/>
        </w:rPr>
        <w:t xml:space="preserve">a to z důvodu, že tato nemovitost nebyla nikdy zkolaudována na bydlení. Nemovitost se nachází v havarijním stavu, zcela odpojena od přívodu energií a vody. </w:t>
      </w:r>
      <w:r w:rsidR="00254390">
        <w:rPr>
          <w:rFonts w:eastAsia="Times New Roman"/>
          <w:sz w:val="24"/>
          <w:szCs w:val="20"/>
        </w:rPr>
        <w:t>Robert Rác</w:t>
      </w:r>
      <w:r w:rsidR="00B1214E">
        <w:rPr>
          <w:rFonts w:eastAsia="Times New Roman"/>
          <w:sz w:val="24"/>
          <w:szCs w:val="20"/>
        </w:rPr>
        <w:t xml:space="preserve"> se v obci nezdržuje a více informací o něm nemá.</w:t>
      </w:r>
      <w:r>
        <w:rPr>
          <w:rFonts w:eastAsia="Times New Roman"/>
          <w:sz w:val="24"/>
          <w:szCs w:val="20"/>
        </w:rPr>
        <w:t xml:space="preserve"> Doručením návrhu věcně a místně příslušnému správnímu orgánu bylo dle ust. § 44 odst. l správního řádu zahájeno řízení o návrhu navrhovatele.       </w:t>
      </w:r>
    </w:p>
    <w:p w14:paraId="202CA46B" w14:textId="15F0FB8D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V souladu s ust. § 47 odst. l správního řádu byli o zahájení řízení vyrozuměni všichni účastníci řízení a současně byli vyzváni, aby ve stanoveném termínu uplatnili svá procesní práva a označili na podporu svých tvrzení důkazy, které mohou přispět k zjištění stavu věci. Vzhledem k tomu, že se </w:t>
      </w:r>
      <w:r w:rsidR="00B1214E">
        <w:rPr>
          <w:rFonts w:eastAsia="Times New Roman"/>
          <w:sz w:val="24"/>
        </w:rPr>
        <w:t xml:space="preserve">panu </w:t>
      </w:r>
      <w:r w:rsidR="00BC0D6F">
        <w:rPr>
          <w:rFonts w:eastAsia="Times New Roman"/>
          <w:sz w:val="24"/>
        </w:rPr>
        <w:t>Róbertovi Rácovi</w:t>
      </w:r>
      <w:r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  <w:szCs w:val="20"/>
        </w:rPr>
        <w:t xml:space="preserve">nepodařilo doručit oznámení o zahájení řízení, </w:t>
      </w:r>
      <w:r>
        <w:rPr>
          <w:rFonts w:eastAsia="Times New Roman"/>
          <w:sz w:val="24"/>
          <w:szCs w:val="20"/>
        </w:rPr>
        <w:lastRenderedPageBreak/>
        <w:t xml:space="preserve">byl jí v souladu s § 32 odst. l písm. d) správního řádu Usnesením č.j. </w:t>
      </w:r>
      <w:r w:rsidR="00B1214E">
        <w:rPr>
          <w:rFonts w:eastAsia="Times New Roman"/>
          <w:sz w:val="24"/>
          <w:szCs w:val="20"/>
        </w:rPr>
        <w:t>5</w:t>
      </w:r>
      <w:r w:rsidR="00254390">
        <w:rPr>
          <w:rFonts w:eastAsia="Times New Roman"/>
          <w:sz w:val="24"/>
          <w:szCs w:val="20"/>
        </w:rPr>
        <w:t>4</w:t>
      </w:r>
      <w:r>
        <w:rPr>
          <w:rFonts w:eastAsia="Times New Roman"/>
          <w:sz w:val="24"/>
          <w:szCs w:val="20"/>
        </w:rPr>
        <w:t>/202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 xml:space="preserve">, ze dne </w:t>
      </w:r>
      <w:r w:rsidR="00B1214E">
        <w:rPr>
          <w:rFonts w:eastAsia="Times New Roman"/>
          <w:sz w:val="24"/>
          <w:szCs w:val="20"/>
        </w:rPr>
        <w:t>16</w:t>
      </w:r>
      <w:r>
        <w:rPr>
          <w:rFonts w:eastAsia="Times New Roman"/>
          <w:sz w:val="24"/>
          <w:szCs w:val="20"/>
        </w:rPr>
        <w:t>.</w:t>
      </w:r>
      <w:r w:rsidR="00B1214E">
        <w:rPr>
          <w:rFonts w:eastAsia="Times New Roman"/>
          <w:sz w:val="24"/>
          <w:szCs w:val="20"/>
        </w:rPr>
        <w:t>09</w:t>
      </w:r>
      <w:r>
        <w:rPr>
          <w:rFonts w:eastAsia="Times New Roman"/>
          <w:sz w:val="24"/>
          <w:szCs w:val="20"/>
        </w:rPr>
        <w:t>.202</w:t>
      </w:r>
      <w:r w:rsidR="00B1214E">
        <w:rPr>
          <w:rFonts w:eastAsia="Times New Roman"/>
          <w:sz w:val="24"/>
          <w:szCs w:val="20"/>
        </w:rPr>
        <w:t>1</w:t>
      </w:r>
      <w:r>
        <w:rPr>
          <w:rFonts w:eastAsia="Times New Roman"/>
          <w:sz w:val="24"/>
          <w:szCs w:val="20"/>
        </w:rPr>
        <w:t>, ustanoven k obhajování je</w:t>
      </w:r>
      <w:r w:rsidR="00B1214E">
        <w:rPr>
          <w:rFonts w:eastAsia="Times New Roman"/>
          <w:sz w:val="24"/>
          <w:szCs w:val="20"/>
        </w:rPr>
        <w:t>ho</w:t>
      </w:r>
      <w:r>
        <w:rPr>
          <w:rFonts w:eastAsia="Times New Roman"/>
          <w:sz w:val="24"/>
          <w:szCs w:val="20"/>
        </w:rPr>
        <w:t xml:space="preserve"> práv opatrovník </w:t>
      </w:r>
      <w:r w:rsidR="00B1214E">
        <w:rPr>
          <w:rFonts w:eastAsia="Times New Roman"/>
          <w:sz w:val="24"/>
          <w:szCs w:val="20"/>
        </w:rPr>
        <w:t>MVDr. Miroslav Šourek</w:t>
      </w:r>
      <w:r>
        <w:rPr>
          <w:rFonts w:eastAsia="Times New Roman"/>
          <w:sz w:val="24"/>
          <w:szCs w:val="20"/>
        </w:rPr>
        <w:t xml:space="preserve">, nar. </w:t>
      </w:r>
      <w:r w:rsidR="00B1214E">
        <w:rPr>
          <w:rFonts w:eastAsia="Times New Roman"/>
          <w:sz w:val="24"/>
          <w:szCs w:val="20"/>
        </w:rPr>
        <w:t>05.03.1953</w:t>
      </w:r>
      <w:r>
        <w:rPr>
          <w:rFonts w:eastAsia="Times New Roman"/>
          <w:sz w:val="24"/>
          <w:szCs w:val="20"/>
        </w:rPr>
        <w:t xml:space="preserve">, bytem </w:t>
      </w:r>
      <w:r w:rsidR="00B1214E">
        <w:rPr>
          <w:rFonts w:eastAsia="Times New Roman"/>
          <w:sz w:val="24"/>
          <w:szCs w:val="20"/>
        </w:rPr>
        <w:t>Obrubce 24.</w:t>
      </w:r>
      <w:r>
        <w:rPr>
          <w:rFonts w:eastAsia="Times New Roman"/>
          <w:sz w:val="24"/>
          <w:szCs w:val="20"/>
        </w:rPr>
        <w:t xml:space="preserve"> Usnesení o ustanovení opatrovníka bylo výše jmenovanému doručeno veřejnou vyhláškou a opatrovníkovi do vlastních rukou. </w:t>
      </w:r>
    </w:p>
    <w:p w14:paraId="6BAC70A3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6A2044" w14:textId="645E38FC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Dne </w:t>
      </w:r>
      <w:r w:rsidR="00B1214E">
        <w:rPr>
          <w:rFonts w:eastAsia="Times New Roman"/>
          <w:sz w:val="24"/>
          <w:szCs w:val="20"/>
        </w:rPr>
        <w:t>26.10.2021</w:t>
      </w:r>
      <w:r>
        <w:rPr>
          <w:rFonts w:eastAsia="Times New Roman"/>
          <w:sz w:val="24"/>
          <w:szCs w:val="20"/>
        </w:rPr>
        <w:t xml:space="preserve"> opatrovník převzal oznámení o zahájení řízení a výzvu k seznámení se s podklady pro vydání rozhodnutí podle § 36 odst. 3 správního řádu. Žádné námitky či připomínky nebyly v dané lhůtě vzneseny.</w:t>
      </w:r>
    </w:p>
    <w:p w14:paraId="6F649EB3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 souladu s ust. § 36 odst. 3 správního řádu dal správní orgán také navrhovateli možnost, aby se před vydáním rozhodnutí ve věci vyjádřil k podkladům pro rozhodnutí. Svého práva nevyužil. </w:t>
      </w:r>
    </w:p>
    <w:p w14:paraId="02293C9B" w14:textId="77777777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V ustanovení § 12 odst. l písm. c), zák. o evidenci obyvatel, je mimo jiné uvedeno, že ohlašovna rozhodne o zrušení údaje o místu trvalého pobytu, </w:t>
      </w:r>
      <w:r>
        <w:rPr>
          <w:rFonts w:eastAsia="Times New Roman"/>
          <w:b/>
          <w:sz w:val="24"/>
          <w:szCs w:val="20"/>
        </w:rPr>
        <w:t xml:space="preserve">zaniklo-li užívací právo občana </w:t>
      </w:r>
      <w:r>
        <w:rPr>
          <w:rFonts w:eastAsia="Times New Roman"/>
          <w:sz w:val="24"/>
          <w:szCs w:val="20"/>
        </w:rPr>
        <w:t xml:space="preserve">k objektu nebo vymezené části objektu, jehož adresa je v evidenci obyvatel uvedena jako místo trvalého pobytu občana a </w:t>
      </w:r>
      <w:r>
        <w:rPr>
          <w:rFonts w:eastAsia="Times New Roman"/>
          <w:b/>
          <w:sz w:val="24"/>
          <w:szCs w:val="20"/>
        </w:rPr>
        <w:t xml:space="preserve">neužívá-li </w:t>
      </w:r>
      <w:r>
        <w:rPr>
          <w:rFonts w:eastAsia="Times New Roman"/>
          <w:sz w:val="24"/>
          <w:szCs w:val="20"/>
        </w:rPr>
        <w:t xml:space="preserve">občan tento objekt nebo jeho vymezenou část. </w:t>
      </w:r>
    </w:p>
    <w:p w14:paraId="0306B84A" w14:textId="17EA8BBE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Správní orgán dospěl po posouzení všech předložených podkladů a na základě vlastní znalosti věci při svém rozhodování k závěru, že ke zrušení údaje o místu trvalého pobytu      </w:t>
      </w:r>
      <w:r>
        <w:rPr>
          <w:rFonts w:eastAsia="Times New Roman"/>
          <w:sz w:val="24"/>
        </w:rPr>
        <w:t>pan</w:t>
      </w:r>
      <w:r w:rsidR="00B1214E">
        <w:rPr>
          <w:rFonts w:eastAsia="Times New Roman"/>
          <w:sz w:val="24"/>
        </w:rPr>
        <w:t xml:space="preserve">u </w:t>
      </w:r>
      <w:r w:rsidR="00254390">
        <w:rPr>
          <w:rFonts w:eastAsia="Times New Roman"/>
          <w:sz w:val="24"/>
        </w:rPr>
        <w:t>Robertovi Rácovi</w:t>
      </w:r>
      <w:r>
        <w:rPr>
          <w:rFonts w:eastAsia="Times New Roman"/>
          <w:sz w:val="24"/>
          <w:szCs w:val="20"/>
        </w:rPr>
        <w:t xml:space="preserve"> jsou splněny obě podmínky dané zákonem o evidenci obyvatel. </w:t>
      </w:r>
      <w:r w:rsidR="00B1214E">
        <w:rPr>
          <w:rFonts w:eastAsia="Times New Roman"/>
          <w:sz w:val="24"/>
          <w:szCs w:val="20"/>
        </w:rPr>
        <w:t xml:space="preserve">Pan </w:t>
      </w:r>
      <w:r w:rsidR="00254390">
        <w:rPr>
          <w:rFonts w:eastAsia="Times New Roman"/>
          <w:sz w:val="24"/>
          <w:szCs w:val="20"/>
        </w:rPr>
        <w:t>Robert Rác</w:t>
      </w:r>
      <w:r w:rsidR="00B1214E">
        <w:rPr>
          <w:rFonts w:eastAsia="Times New Roman"/>
          <w:sz w:val="24"/>
          <w:szCs w:val="20"/>
        </w:rPr>
        <w:t xml:space="preserve"> se v místě trvalého pobytu již několik let nezdržuje.</w:t>
      </w:r>
      <w:r>
        <w:rPr>
          <w:rFonts w:eastAsia="Times New Roman"/>
          <w:sz w:val="24"/>
          <w:szCs w:val="20"/>
        </w:rPr>
        <w:t xml:space="preserve"> Navrhovatel podáním návrhu na zrušení údaje o místu trvalého pobytu nadále nesouhlasí s jejím trvalým přihlášením v jeho domě.</w:t>
      </w:r>
    </w:p>
    <w:p w14:paraId="33D8A848" w14:textId="7742A47B" w:rsidR="006A593B" w:rsidRDefault="006A593B" w:rsidP="006A593B">
      <w:pPr>
        <w:spacing w:after="12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</w:t>
      </w:r>
      <w:r>
        <w:rPr>
          <w:rFonts w:eastAsia="Times New Roman"/>
          <w:sz w:val="24"/>
        </w:rPr>
        <w:t xml:space="preserve"> Správní orgán na základě výše uvedeného údaj o místu trvalého pobytu </w:t>
      </w:r>
      <w:r w:rsidR="00B1214E">
        <w:rPr>
          <w:rFonts w:eastAsia="Times New Roman"/>
          <w:sz w:val="24"/>
        </w:rPr>
        <w:t xml:space="preserve">panu </w:t>
      </w:r>
      <w:r w:rsidR="008D1B10">
        <w:rPr>
          <w:rFonts w:eastAsia="Times New Roman"/>
          <w:sz w:val="24"/>
        </w:rPr>
        <w:t>Robertovi Rácovi</w:t>
      </w:r>
      <w:r>
        <w:rPr>
          <w:rFonts w:eastAsia="Times New Roman"/>
          <w:sz w:val="24"/>
        </w:rPr>
        <w:t xml:space="preserve"> zrušil</w:t>
      </w:r>
      <w:r>
        <w:rPr>
          <w:rFonts w:eastAsia="Times New Roman"/>
          <w:sz w:val="24"/>
          <w:szCs w:val="20"/>
        </w:rPr>
        <w:t xml:space="preserve"> s tím, že ve smyslu ust. § 10 odst. 5 zák. o evidenci obyvatel, je místem jeho trvalého pobytu adresa ohlašovny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 xml:space="preserve">, tj. </w:t>
      </w:r>
      <w:r w:rsidR="00ED7852">
        <w:rPr>
          <w:rFonts w:eastAsia="Times New Roman"/>
          <w:sz w:val="24"/>
          <w:szCs w:val="20"/>
        </w:rPr>
        <w:t>Obrubce č. p. 65</w:t>
      </w:r>
      <w:r>
        <w:rPr>
          <w:rFonts w:eastAsia="Times New Roman"/>
          <w:sz w:val="24"/>
          <w:szCs w:val="20"/>
        </w:rPr>
        <w:t>,</w:t>
      </w:r>
      <w:r w:rsidR="00ED7852">
        <w:rPr>
          <w:rFonts w:eastAsia="Times New Roman"/>
          <w:sz w:val="24"/>
          <w:szCs w:val="20"/>
        </w:rPr>
        <w:t xml:space="preserve"> 294 04.</w:t>
      </w:r>
    </w:p>
    <w:p w14:paraId="19BCA1E1" w14:textId="6F8B9963" w:rsidR="006A593B" w:rsidRDefault="006A593B" w:rsidP="006A593B">
      <w:pPr>
        <w:spacing w:after="120" w:line="240" w:lineRule="auto"/>
        <w:jc w:val="both"/>
        <w:rPr>
          <w:rFonts w:eastAsia="Times New Roman"/>
          <w:b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Zároveň správní orgán účastníka řízení, </w:t>
      </w:r>
      <w:r>
        <w:rPr>
          <w:rFonts w:eastAsia="Times New Roman"/>
          <w:sz w:val="24"/>
        </w:rPr>
        <w:t>pan</w:t>
      </w:r>
      <w:r w:rsidR="00ED7852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 </w:t>
      </w:r>
      <w:r w:rsidR="00254390">
        <w:rPr>
          <w:rFonts w:eastAsia="Times New Roman"/>
          <w:sz w:val="24"/>
        </w:rPr>
        <w:t>Roberta Ráce</w:t>
      </w:r>
      <w:r>
        <w:rPr>
          <w:rFonts w:eastAsia="Times New Roman"/>
          <w:sz w:val="24"/>
        </w:rPr>
        <w:t xml:space="preserve"> upozorňuje,</w:t>
      </w:r>
      <w:r>
        <w:rPr>
          <w:rFonts w:eastAsia="Times New Roman"/>
          <w:sz w:val="24"/>
          <w:szCs w:val="20"/>
        </w:rPr>
        <w:t xml:space="preserve"> že dle ust.§ 14 odst. l písm. d) bodu 9, zák. č. 328/1999 Sb., o občanských průkazech, v platném znění, (dále jen zák. o občanských průkazech) je povinn</w:t>
      </w:r>
      <w:r w:rsidR="00ED7852">
        <w:rPr>
          <w:rFonts w:eastAsia="Times New Roman"/>
          <w:sz w:val="24"/>
          <w:szCs w:val="20"/>
        </w:rPr>
        <w:t>ý</w:t>
      </w:r>
      <w:r>
        <w:rPr>
          <w:rFonts w:eastAsia="Times New Roman"/>
          <w:sz w:val="24"/>
          <w:szCs w:val="20"/>
        </w:rPr>
        <w:t xml:space="preserve"> požádat o vydání nového občanského průkazu do 15 pracovních dnů po dni, kdy nabylo právní moci rozhodnutí o zrušení údaje o místu trvalého pobytu. V případě porušení této povinnosti se vystavuje nebezpečí stíhání pro přestupek podle § 16a odst. l písm. c), zák. o občanských průkazech, za což mu může být jako sankce uložena pokuta až do výše 10.000,- Kč.</w:t>
      </w:r>
    </w:p>
    <w:p w14:paraId="749AEAC2" w14:textId="77777777" w:rsidR="006A593B" w:rsidRDefault="006A593B" w:rsidP="006A593B">
      <w:pPr>
        <w:spacing w:after="0" w:line="240" w:lineRule="auto"/>
        <w:jc w:val="both"/>
        <w:rPr>
          <w:rFonts w:eastAsia="Times New Roman"/>
          <w:b/>
          <w:spacing w:val="20"/>
          <w:sz w:val="24"/>
          <w:szCs w:val="20"/>
        </w:rPr>
      </w:pPr>
      <w:r>
        <w:rPr>
          <w:rFonts w:eastAsia="Times New Roman"/>
          <w:b/>
          <w:spacing w:val="20"/>
          <w:sz w:val="24"/>
          <w:szCs w:val="20"/>
        </w:rPr>
        <w:t>Poučení o odvolání:</w:t>
      </w:r>
    </w:p>
    <w:p w14:paraId="762D1341" w14:textId="0535DF0F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   Proti tomuto rozhodnutí lze podat odvolání ve lhůtě do 15 dnů ode dne jeho doručení ke Krajskému úřadu Středočeského kraje, odbor vnitřních věcí a krajský živnostenský úřad, prostřednictvím Obecního úřadu </w:t>
      </w:r>
      <w:r w:rsidR="00ED7852">
        <w:rPr>
          <w:rFonts w:eastAsia="Times New Roman"/>
          <w:sz w:val="24"/>
          <w:szCs w:val="20"/>
        </w:rPr>
        <w:t>Obrubce</w:t>
      </w:r>
      <w:r>
        <w:rPr>
          <w:rFonts w:eastAsia="Times New Roman"/>
          <w:sz w:val="24"/>
          <w:szCs w:val="20"/>
        </w:rPr>
        <w:t>.</w:t>
      </w:r>
    </w:p>
    <w:p w14:paraId="3A488B57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>.</w:t>
      </w:r>
    </w:p>
    <w:p w14:paraId="0C1663A6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51F97F04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6B8AA0A1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</w:p>
    <w:p w14:paraId="40413B12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 xml:space="preserve">       </w:t>
      </w:r>
    </w:p>
    <w:p w14:paraId="218401AD" w14:textId="77777777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…………………</w:t>
      </w:r>
    </w:p>
    <w:p w14:paraId="6040FF0C" w14:textId="68A342DC" w:rsidR="006A593B" w:rsidRDefault="006A593B" w:rsidP="006A593B">
      <w:pPr>
        <w:spacing w:after="0" w:line="240" w:lineRule="auto"/>
        <w:jc w:val="both"/>
        <w:rPr>
          <w:rFonts w:eastAsia="Times New Roman"/>
          <w:sz w:val="24"/>
          <w:szCs w:val="20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 w:rsidR="00ED7852">
        <w:rPr>
          <w:rFonts w:eastAsia="Times New Roman"/>
          <w:sz w:val="24"/>
          <w:szCs w:val="20"/>
        </w:rPr>
        <w:t>Alice Vaňková</w:t>
      </w:r>
    </w:p>
    <w:p w14:paraId="592D3EF0" w14:textId="5988573C" w:rsidR="002B67FA" w:rsidRDefault="006A593B" w:rsidP="002B67FA">
      <w:pPr>
        <w:spacing w:after="0" w:line="240" w:lineRule="auto"/>
        <w:jc w:val="both"/>
        <w:rPr>
          <w:rFonts w:eastAsia="Times New Roman"/>
          <w:sz w:val="24"/>
        </w:rPr>
      </w:pP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</w:r>
      <w:r>
        <w:rPr>
          <w:rFonts w:eastAsia="Times New Roman"/>
          <w:sz w:val="24"/>
          <w:szCs w:val="20"/>
        </w:rPr>
        <w:tab/>
        <w:t>starost</w:t>
      </w:r>
      <w:r w:rsidR="00ED7852">
        <w:rPr>
          <w:rFonts w:eastAsia="Times New Roman"/>
          <w:sz w:val="24"/>
          <w:szCs w:val="20"/>
        </w:rPr>
        <w:t>k</w:t>
      </w:r>
      <w:r>
        <w:rPr>
          <w:rFonts w:eastAsia="Times New Roman"/>
          <w:sz w:val="24"/>
          <w:szCs w:val="20"/>
        </w:rPr>
        <w:t>a obce</w:t>
      </w:r>
      <w:r w:rsidR="002B67FA">
        <w:rPr>
          <w:rFonts w:eastAsia="Times New Roman"/>
          <w:sz w:val="24"/>
        </w:rPr>
        <w:tab/>
        <w:t xml:space="preserve"> </w:t>
      </w:r>
    </w:p>
    <w:sectPr w:rsidR="002B67FA" w:rsidSect="005E1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9C53" w14:textId="77777777" w:rsidR="00AF6E4D" w:rsidRDefault="00AF6E4D" w:rsidP="00EB6010">
      <w:pPr>
        <w:spacing w:after="0" w:line="240" w:lineRule="auto"/>
      </w:pPr>
      <w:r>
        <w:separator/>
      </w:r>
    </w:p>
  </w:endnote>
  <w:endnote w:type="continuationSeparator" w:id="0">
    <w:p w14:paraId="2B5B467F" w14:textId="77777777" w:rsidR="00AF6E4D" w:rsidRDefault="00AF6E4D" w:rsidP="00EB6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B160" w14:textId="77777777" w:rsidR="005B6637" w:rsidRDefault="005B66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B8E0" w14:textId="77777777" w:rsidR="00833293" w:rsidRDefault="00833293" w:rsidP="00EB6010">
    <w:pPr>
      <w:pStyle w:val="Zpat"/>
      <w:rPr>
        <w:rFonts w:ascii="Times New Roman" w:hAnsi="Times New Roman"/>
      </w:rPr>
    </w:pPr>
    <w:r>
      <w:rPr>
        <w:rFonts w:ascii="Times New Roman" w:hAnsi="Times New Roman"/>
      </w:rPr>
      <w:t xml:space="preserve">   Email: </w:t>
    </w:r>
    <w:hyperlink r:id="rId1" w:history="1">
      <w:r w:rsidRPr="00EB6010">
        <w:rPr>
          <w:rStyle w:val="Hypertextovodkaz"/>
          <w:rFonts w:ascii="Times New Roman" w:hAnsi="Times New Roman"/>
          <w:color w:val="auto"/>
        </w:rPr>
        <w:t>obrubce-obec@seznam.cz</w:t>
      </w:r>
    </w:hyperlink>
    <w:r w:rsidRPr="00EB6010">
      <w:rPr>
        <w:rFonts w:ascii="Times New Roman" w:hAnsi="Times New Roman"/>
      </w:rPr>
      <w:t xml:space="preserve">      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EB6010">
      <w:rPr>
        <w:rFonts w:ascii="Times New Roman" w:hAnsi="Times New Roman"/>
      </w:rPr>
      <w:t>www.obrubce.e-obec.cz</w:t>
    </w:r>
  </w:p>
  <w:p w14:paraId="43E44CF4" w14:textId="262D001F" w:rsidR="00833293" w:rsidRPr="006C4AA7" w:rsidRDefault="00833293" w:rsidP="00EB6010">
    <w:pPr>
      <w:pStyle w:val="Zpat"/>
      <w:spacing w:after="0"/>
      <w:rPr>
        <w:rFonts w:ascii="Times New Roman" w:hAnsi="Times New Roman"/>
      </w:rPr>
    </w:pPr>
    <w:r>
      <w:rPr>
        <w:rFonts w:ascii="Times New Roman" w:hAnsi="Times New Roman"/>
      </w:rPr>
      <w:t xml:space="preserve">   Telefon:   </w:t>
    </w:r>
    <w:r w:rsidRPr="0009551E">
      <w:rPr>
        <w:rFonts w:ascii="Times New Roman" w:hAnsi="Times New Roman"/>
      </w:rPr>
      <w:t>737 383 151</w:t>
    </w:r>
    <w:r w:rsidRPr="00510CD2">
      <w:rPr>
        <w:rFonts w:ascii="Times New Roman" w:hAnsi="Times New Roman"/>
        <w:b/>
      </w:rPr>
      <w:t xml:space="preserve"> </w:t>
    </w:r>
    <w:r w:rsidR="00F261B7">
      <w:rPr>
        <w:rFonts w:ascii="Times New Roman" w:hAnsi="Times New Roman"/>
        <w:b/>
      </w:rPr>
      <w:t xml:space="preserve">          </w:t>
    </w:r>
    <w:r w:rsidR="005B6637" w:rsidRPr="005E731E">
      <w:rPr>
        <w:rFonts w:eastAsia="Times New Roman"/>
        <w:sz w:val="24"/>
      </w:rPr>
      <w:t>DS:</w:t>
    </w:r>
    <w:r w:rsidR="00AE23ED">
      <w:rPr>
        <w:rFonts w:eastAsia="Times New Roman"/>
        <w:sz w:val="24"/>
      </w:rPr>
      <w:t xml:space="preserve"> 7vpannm</w:t>
    </w:r>
    <w:r>
      <w:rPr>
        <w:rFonts w:ascii="Times New Roman" w:hAnsi="Times New Roman"/>
        <w:b/>
      </w:rPr>
      <w:t xml:space="preserve">                     </w:t>
    </w:r>
    <w:r>
      <w:rPr>
        <w:rFonts w:ascii="Times New Roman" w:hAnsi="Times New Roman"/>
      </w:rPr>
      <w:t xml:space="preserve">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C6E7" w14:textId="77777777" w:rsidR="005B6637" w:rsidRDefault="005B6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B9B59" w14:textId="77777777" w:rsidR="00AF6E4D" w:rsidRDefault="00AF6E4D" w:rsidP="00EB6010">
      <w:pPr>
        <w:spacing w:after="0" w:line="240" w:lineRule="auto"/>
      </w:pPr>
      <w:r>
        <w:separator/>
      </w:r>
    </w:p>
  </w:footnote>
  <w:footnote w:type="continuationSeparator" w:id="0">
    <w:p w14:paraId="0F57898E" w14:textId="77777777" w:rsidR="00AF6E4D" w:rsidRDefault="00AF6E4D" w:rsidP="00EB6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B6A1" w14:textId="77777777" w:rsidR="005B6637" w:rsidRDefault="005B66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308B" w14:textId="77777777" w:rsidR="00833293" w:rsidRDefault="00833293" w:rsidP="00853C37">
    <w:pPr>
      <w:pStyle w:val="Bezmezer"/>
    </w:pPr>
    <w:r>
      <w:t>Obecní úřad Obrubce</w:t>
    </w:r>
  </w:p>
  <w:p w14:paraId="0B8E1A11" w14:textId="77777777" w:rsidR="00833293" w:rsidRDefault="00833293" w:rsidP="00853C37">
    <w:pPr>
      <w:pStyle w:val="Bezmezer"/>
    </w:pPr>
    <w:r>
      <w:t>Obrubce 65</w:t>
    </w:r>
  </w:p>
  <w:p w14:paraId="658AC249" w14:textId="77777777" w:rsidR="00833293" w:rsidRDefault="00833293" w:rsidP="00853C37">
    <w:pPr>
      <w:pStyle w:val="Bezmezer"/>
    </w:pPr>
    <w:r>
      <w:t>294 04 Dolní Bousov</w:t>
    </w:r>
  </w:p>
  <w:p w14:paraId="174C48A2" w14:textId="77777777" w:rsidR="00833293" w:rsidRDefault="0083329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BEA4" w14:textId="77777777" w:rsidR="005B6637" w:rsidRDefault="005B6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D01EB"/>
    <w:multiLevelType w:val="hybridMultilevel"/>
    <w:tmpl w:val="5DCE269C"/>
    <w:lvl w:ilvl="0" w:tplc="F630192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D40BA"/>
    <w:multiLevelType w:val="hybridMultilevel"/>
    <w:tmpl w:val="DB82A01E"/>
    <w:lvl w:ilvl="0" w:tplc="AC8CEB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274941">
    <w:abstractNumId w:val="0"/>
  </w:num>
  <w:num w:numId="2" w16cid:durableId="28982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70"/>
    <w:rsid w:val="00000151"/>
    <w:rsid w:val="0002109F"/>
    <w:rsid w:val="0009551E"/>
    <w:rsid w:val="00120EE0"/>
    <w:rsid w:val="00136370"/>
    <w:rsid w:val="00141031"/>
    <w:rsid w:val="001B364B"/>
    <w:rsid w:val="001B50C3"/>
    <w:rsid w:val="001E6DE0"/>
    <w:rsid w:val="002347C3"/>
    <w:rsid w:val="00254390"/>
    <w:rsid w:val="002B67FA"/>
    <w:rsid w:val="00427008"/>
    <w:rsid w:val="004558D6"/>
    <w:rsid w:val="00492A7A"/>
    <w:rsid w:val="004A70B9"/>
    <w:rsid w:val="00501120"/>
    <w:rsid w:val="00532FB4"/>
    <w:rsid w:val="005B6637"/>
    <w:rsid w:val="005E1FA1"/>
    <w:rsid w:val="005F4CDB"/>
    <w:rsid w:val="00621170"/>
    <w:rsid w:val="00624FC7"/>
    <w:rsid w:val="00667491"/>
    <w:rsid w:val="00667A17"/>
    <w:rsid w:val="006A593B"/>
    <w:rsid w:val="006C4AA7"/>
    <w:rsid w:val="006D32B6"/>
    <w:rsid w:val="006E403E"/>
    <w:rsid w:val="006F3339"/>
    <w:rsid w:val="0072349A"/>
    <w:rsid w:val="00775A75"/>
    <w:rsid w:val="00833293"/>
    <w:rsid w:val="00843A9A"/>
    <w:rsid w:val="00853C37"/>
    <w:rsid w:val="0087057F"/>
    <w:rsid w:val="008B5EF8"/>
    <w:rsid w:val="008C3275"/>
    <w:rsid w:val="008C745E"/>
    <w:rsid w:val="008D1B10"/>
    <w:rsid w:val="008F6B9E"/>
    <w:rsid w:val="0097434B"/>
    <w:rsid w:val="009A1141"/>
    <w:rsid w:val="009B3CC2"/>
    <w:rsid w:val="009B6A2E"/>
    <w:rsid w:val="009B6BB0"/>
    <w:rsid w:val="009E505B"/>
    <w:rsid w:val="00A5344C"/>
    <w:rsid w:val="00A74431"/>
    <w:rsid w:val="00A9387C"/>
    <w:rsid w:val="00A9438D"/>
    <w:rsid w:val="00AB163A"/>
    <w:rsid w:val="00AB5789"/>
    <w:rsid w:val="00AE23ED"/>
    <w:rsid w:val="00AF6E4D"/>
    <w:rsid w:val="00AF7791"/>
    <w:rsid w:val="00B1214E"/>
    <w:rsid w:val="00B65415"/>
    <w:rsid w:val="00B9507C"/>
    <w:rsid w:val="00BC0D6F"/>
    <w:rsid w:val="00C07219"/>
    <w:rsid w:val="00C25D0D"/>
    <w:rsid w:val="00CA30DB"/>
    <w:rsid w:val="00CE392C"/>
    <w:rsid w:val="00CE6EB3"/>
    <w:rsid w:val="00D633FC"/>
    <w:rsid w:val="00DB744E"/>
    <w:rsid w:val="00DC3498"/>
    <w:rsid w:val="00E072F7"/>
    <w:rsid w:val="00EB6010"/>
    <w:rsid w:val="00ED7852"/>
    <w:rsid w:val="00EE67B3"/>
    <w:rsid w:val="00F261B7"/>
    <w:rsid w:val="00F31765"/>
    <w:rsid w:val="00F44F74"/>
    <w:rsid w:val="00F8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7AD91"/>
  <w15:docId w15:val="{283106BA-A21C-4455-9015-9ADFC972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37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363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370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36370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EB6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010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EB6010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6D32B6"/>
    <w:pPr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6D32B6"/>
    <w:rPr>
      <w:rFonts w:ascii="Arial" w:eastAsia="Times New Roman" w:hAnsi="Arial" w:cs="Times New Roman"/>
      <w:b/>
      <w:sz w:val="28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D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rubce-obec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E1FC3-4A15-4990-8DB4-646C4C29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Obrubce</dc:creator>
  <cp:lastModifiedBy>Alice Vaňková</cp:lastModifiedBy>
  <cp:revision>6</cp:revision>
  <cp:lastPrinted>2021-10-26T08:21:00Z</cp:lastPrinted>
  <dcterms:created xsi:type="dcterms:W3CDTF">2021-10-26T09:25:00Z</dcterms:created>
  <dcterms:modified xsi:type="dcterms:W3CDTF">2022-12-29T16:24:00Z</dcterms:modified>
</cp:coreProperties>
</file>