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1E435" w14:textId="77777777" w:rsidR="009E088F" w:rsidRPr="003929E3" w:rsidRDefault="00356A2F">
      <w:pPr>
        <w:pStyle w:val="Nzev"/>
        <w:rPr>
          <w:rFonts w:asciiTheme="minorHAnsi" w:hAnsiTheme="minorHAnsi" w:cstheme="minorHAnsi"/>
          <w:sz w:val="40"/>
        </w:rPr>
      </w:pPr>
      <w:r>
        <w:rPr>
          <w:rFonts w:asciiTheme="minorHAnsi" w:hAnsiTheme="minorHAnsi" w:cstheme="minorHAnsi"/>
          <w:sz w:val="40"/>
        </w:rPr>
        <w:t xml:space="preserve"> </w:t>
      </w:r>
      <w:r w:rsidR="00AB440C" w:rsidRPr="003929E3">
        <w:rPr>
          <w:rFonts w:asciiTheme="minorHAnsi" w:hAnsiTheme="minorHAnsi" w:cstheme="minorHAnsi"/>
          <w:sz w:val="40"/>
        </w:rPr>
        <w:t>S</w:t>
      </w:r>
      <w:r w:rsidR="009E088F" w:rsidRPr="003929E3">
        <w:rPr>
          <w:rFonts w:asciiTheme="minorHAnsi" w:hAnsiTheme="minorHAnsi" w:cstheme="minorHAnsi"/>
          <w:sz w:val="40"/>
        </w:rPr>
        <w:t>mlouv</w:t>
      </w:r>
      <w:r w:rsidR="00AB440C" w:rsidRPr="003929E3">
        <w:rPr>
          <w:rFonts w:asciiTheme="minorHAnsi" w:hAnsiTheme="minorHAnsi" w:cstheme="minorHAnsi"/>
          <w:sz w:val="40"/>
        </w:rPr>
        <w:t>a</w:t>
      </w:r>
      <w:r w:rsidR="009E088F" w:rsidRPr="003929E3">
        <w:rPr>
          <w:rFonts w:asciiTheme="minorHAnsi" w:hAnsiTheme="minorHAnsi" w:cstheme="minorHAnsi"/>
          <w:sz w:val="40"/>
        </w:rPr>
        <w:t xml:space="preserve">  o dílo</w:t>
      </w:r>
    </w:p>
    <w:p w14:paraId="3B4160C9" w14:textId="77777777" w:rsidR="00105108" w:rsidRPr="003929E3" w:rsidRDefault="00105108" w:rsidP="00105108">
      <w:pPr>
        <w:jc w:val="center"/>
        <w:rPr>
          <w:rFonts w:asciiTheme="minorHAnsi" w:hAnsiTheme="minorHAnsi" w:cstheme="minorHAnsi"/>
        </w:rPr>
      </w:pPr>
      <w:r w:rsidRPr="003929E3">
        <w:rPr>
          <w:rFonts w:asciiTheme="minorHAnsi" w:hAnsiTheme="minorHAnsi" w:cstheme="minorHAnsi"/>
        </w:rPr>
        <w:t xml:space="preserve">uzavřená podle § </w:t>
      </w:r>
      <w:smartTag w:uri="urn:schemas-microsoft-com:office:smarttags" w:element="metricconverter">
        <w:smartTagPr>
          <w:attr w:name="ProductID" w:val="2586 a"/>
        </w:smartTagPr>
        <w:r w:rsidRPr="003929E3">
          <w:rPr>
            <w:rFonts w:asciiTheme="minorHAnsi" w:hAnsiTheme="minorHAnsi" w:cstheme="minorHAnsi"/>
          </w:rPr>
          <w:t>2586 a</w:t>
        </w:r>
      </w:smartTag>
      <w:r w:rsidRPr="003929E3">
        <w:rPr>
          <w:rFonts w:asciiTheme="minorHAnsi" w:hAnsiTheme="minorHAnsi" w:cstheme="minorHAnsi"/>
        </w:rPr>
        <w:t xml:space="preserve"> násl. </w:t>
      </w:r>
      <w:r w:rsidR="006512B4" w:rsidRPr="003929E3">
        <w:rPr>
          <w:rFonts w:asciiTheme="minorHAnsi" w:hAnsiTheme="minorHAnsi" w:cstheme="minorHAnsi"/>
        </w:rPr>
        <w:t>z</w:t>
      </w:r>
      <w:r w:rsidRPr="003929E3">
        <w:rPr>
          <w:rFonts w:asciiTheme="minorHAnsi" w:hAnsiTheme="minorHAnsi" w:cstheme="minorHAnsi"/>
        </w:rPr>
        <w:t>ákona č. 89/2012 Sb.</w:t>
      </w:r>
    </w:p>
    <w:p w14:paraId="41CEC420" w14:textId="77777777" w:rsidR="009E088F" w:rsidRPr="003929E3" w:rsidRDefault="009E088F" w:rsidP="0094494E">
      <w:pPr>
        <w:numPr>
          <w:ilvl w:val="0"/>
          <w:numId w:val="8"/>
        </w:numPr>
        <w:spacing w:before="240" w:after="120"/>
        <w:jc w:val="center"/>
        <w:rPr>
          <w:rFonts w:asciiTheme="minorHAnsi" w:hAnsiTheme="minorHAnsi" w:cstheme="minorHAnsi"/>
          <w:b/>
          <w:smallCaps/>
        </w:rPr>
      </w:pPr>
      <w:r w:rsidRPr="003929E3">
        <w:rPr>
          <w:rFonts w:asciiTheme="minorHAnsi" w:hAnsiTheme="minorHAnsi" w:cstheme="minorHAnsi"/>
          <w:b/>
          <w:smallCaps/>
        </w:rPr>
        <w:t>Smluvní stran</w:t>
      </w:r>
      <w:r w:rsidR="00291C2A" w:rsidRPr="003929E3">
        <w:rPr>
          <w:rFonts w:asciiTheme="minorHAnsi" w:hAnsiTheme="minorHAnsi" w:cstheme="minorHAnsi"/>
          <w:b/>
          <w:smallCaps/>
        </w:rPr>
        <w:t>y</w:t>
      </w:r>
    </w:p>
    <w:p w14:paraId="3446CCCD" w14:textId="77777777" w:rsidR="00E2221D" w:rsidRPr="003929E3" w:rsidRDefault="00AB440C" w:rsidP="00AB440C">
      <w:pPr>
        <w:jc w:val="both"/>
        <w:rPr>
          <w:rFonts w:asciiTheme="minorHAnsi" w:hAnsiTheme="minorHAnsi" w:cstheme="minorHAnsi"/>
          <w:b/>
        </w:rPr>
      </w:pPr>
      <w:r w:rsidRPr="003929E3">
        <w:rPr>
          <w:rFonts w:asciiTheme="minorHAnsi" w:hAnsiTheme="minorHAnsi" w:cstheme="minorHAnsi"/>
          <w:b/>
        </w:rPr>
        <w:t>Objednatel:</w:t>
      </w:r>
      <w:r w:rsidRPr="003929E3">
        <w:rPr>
          <w:rFonts w:asciiTheme="minorHAnsi" w:hAnsiTheme="minorHAnsi" w:cstheme="minorHAnsi"/>
          <w:b/>
        </w:rPr>
        <w:tab/>
      </w:r>
      <w:r w:rsidRPr="003929E3">
        <w:rPr>
          <w:rFonts w:asciiTheme="minorHAnsi" w:hAnsiTheme="minorHAnsi" w:cstheme="minorHAnsi"/>
          <w:b/>
        </w:rPr>
        <w:tab/>
      </w:r>
      <w:r w:rsidR="00472C94">
        <w:rPr>
          <w:rFonts w:asciiTheme="minorHAnsi" w:hAnsiTheme="minorHAnsi" w:cstheme="minorHAnsi"/>
          <w:b/>
        </w:rPr>
        <w:t>Obec Obrubce</w:t>
      </w:r>
    </w:p>
    <w:p w14:paraId="1B2BB1C3" w14:textId="1B59E572" w:rsidR="00AB440C" w:rsidRPr="003929E3" w:rsidRDefault="00E2221D" w:rsidP="00AB440C">
      <w:pPr>
        <w:jc w:val="both"/>
        <w:rPr>
          <w:rFonts w:asciiTheme="minorHAnsi" w:hAnsiTheme="minorHAnsi" w:cstheme="minorHAnsi"/>
        </w:rPr>
      </w:pPr>
      <w:r w:rsidRPr="003929E3">
        <w:rPr>
          <w:rFonts w:asciiTheme="minorHAnsi" w:hAnsiTheme="minorHAnsi" w:cstheme="minorHAnsi"/>
          <w:b/>
        </w:rPr>
        <w:tab/>
      </w:r>
      <w:r w:rsidRPr="003929E3">
        <w:rPr>
          <w:rFonts w:asciiTheme="minorHAnsi" w:hAnsiTheme="minorHAnsi" w:cstheme="minorHAnsi"/>
          <w:b/>
        </w:rPr>
        <w:tab/>
      </w:r>
      <w:r w:rsidRPr="003929E3">
        <w:rPr>
          <w:rFonts w:asciiTheme="minorHAnsi" w:hAnsiTheme="minorHAnsi" w:cstheme="minorHAnsi"/>
          <w:b/>
        </w:rPr>
        <w:tab/>
      </w:r>
      <w:bookmarkStart w:id="0" w:name="_GoBack"/>
      <w:bookmarkEnd w:id="0"/>
      <w:r w:rsidR="00472C94">
        <w:rPr>
          <w:rFonts w:asciiTheme="minorHAnsi" w:hAnsiTheme="minorHAnsi" w:cstheme="minorHAnsi"/>
          <w:b/>
        </w:rPr>
        <w:t>Obrubce 65, 294 04 Dolní Bousov</w:t>
      </w:r>
    </w:p>
    <w:p w14:paraId="764F3EC8" w14:textId="77777777" w:rsidR="00641B25" w:rsidRPr="003929E3" w:rsidRDefault="00E2221D" w:rsidP="00AB440C">
      <w:pPr>
        <w:jc w:val="both"/>
        <w:rPr>
          <w:rFonts w:asciiTheme="minorHAnsi" w:hAnsiTheme="minorHAnsi" w:cstheme="minorHAnsi"/>
        </w:rPr>
      </w:pPr>
      <w:r w:rsidRPr="003929E3">
        <w:rPr>
          <w:rFonts w:asciiTheme="minorHAnsi" w:hAnsiTheme="minorHAnsi" w:cstheme="minorHAnsi"/>
        </w:rPr>
        <w:tab/>
      </w:r>
      <w:r w:rsidRPr="003929E3">
        <w:rPr>
          <w:rFonts w:asciiTheme="minorHAnsi" w:hAnsiTheme="minorHAnsi" w:cstheme="minorHAnsi"/>
        </w:rPr>
        <w:tab/>
      </w:r>
      <w:r w:rsidRPr="003929E3">
        <w:rPr>
          <w:rFonts w:asciiTheme="minorHAnsi" w:hAnsiTheme="minorHAnsi" w:cstheme="minorHAnsi"/>
        </w:rPr>
        <w:tab/>
        <w:t xml:space="preserve"> </w:t>
      </w:r>
    </w:p>
    <w:p w14:paraId="592880A8" w14:textId="77777777" w:rsidR="006512B4" w:rsidRPr="003929E3" w:rsidRDefault="00AB440C" w:rsidP="00AB440C">
      <w:pPr>
        <w:jc w:val="both"/>
        <w:rPr>
          <w:rFonts w:asciiTheme="minorHAnsi" w:hAnsiTheme="minorHAnsi" w:cstheme="minorHAnsi"/>
        </w:rPr>
      </w:pPr>
      <w:r w:rsidRPr="003929E3">
        <w:rPr>
          <w:rFonts w:asciiTheme="minorHAnsi" w:hAnsiTheme="minorHAnsi" w:cstheme="minorHAnsi"/>
        </w:rPr>
        <w:t>Zastoupený ve věcech smluvních:</w:t>
      </w:r>
      <w:r w:rsidRPr="003929E3">
        <w:rPr>
          <w:rFonts w:asciiTheme="minorHAnsi" w:hAnsiTheme="minorHAnsi" w:cstheme="minorHAnsi"/>
        </w:rPr>
        <w:tab/>
      </w:r>
      <w:r w:rsidR="00E2221D" w:rsidRPr="003929E3">
        <w:rPr>
          <w:rFonts w:asciiTheme="minorHAnsi" w:hAnsiTheme="minorHAnsi" w:cstheme="minorHAnsi"/>
        </w:rPr>
        <w:t xml:space="preserve"> </w:t>
      </w:r>
      <w:r w:rsidR="00472C94">
        <w:rPr>
          <w:rFonts w:asciiTheme="minorHAnsi" w:hAnsiTheme="minorHAnsi" w:cstheme="minorHAnsi"/>
        </w:rPr>
        <w:t>Alicí Vaňkovou, starostkou</w:t>
      </w:r>
    </w:p>
    <w:p w14:paraId="01DC8C92" w14:textId="77777777" w:rsidR="00AB440C" w:rsidRPr="003929E3" w:rsidRDefault="00AB440C" w:rsidP="00AB440C">
      <w:pPr>
        <w:jc w:val="both"/>
        <w:rPr>
          <w:rFonts w:asciiTheme="minorHAnsi" w:hAnsiTheme="minorHAnsi" w:cstheme="minorHAnsi"/>
          <w:b/>
        </w:rPr>
      </w:pPr>
      <w:r w:rsidRPr="003929E3">
        <w:rPr>
          <w:rFonts w:asciiTheme="minorHAnsi" w:hAnsiTheme="minorHAnsi" w:cstheme="minorHAnsi"/>
        </w:rPr>
        <w:t xml:space="preserve">Zastoupený ve věcech </w:t>
      </w:r>
      <w:r w:rsidRPr="0057485C">
        <w:rPr>
          <w:rFonts w:asciiTheme="minorHAnsi" w:hAnsiTheme="minorHAnsi" w:cstheme="minorHAnsi"/>
        </w:rPr>
        <w:t xml:space="preserve">technických:   </w:t>
      </w:r>
      <w:r w:rsidR="0057485C" w:rsidRPr="0057485C">
        <w:rPr>
          <w:rFonts w:asciiTheme="minorHAnsi" w:hAnsiTheme="minorHAnsi" w:cstheme="minorHAnsi"/>
        </w:rPr>
        <w:t>Alicí Vaňkovou</w:t>
      </w:r>
      <w:r w:rsidR="0057485C">
        <w:rPr>
          <w:rFonts w:asciiTheme="minorHAnsi" w:hAnsiTheme="minorHAnsi" w:cstheme="minorHAnsi"/>
        </w:rPr>
        <w:t>, starostkou</w:t>
      </w:r>
    </w:p>
    <w:p w14:paraId="050960DC" w14:textId="77777777" w:rsidR="00005F6D" w:rsidRDefault="00005F6D" w:rsidP="00AB440C">
      <w:pPr>
        <w:jc w:val="both"/>
        <w:rPr>
          <w:rFonts w:asciiTheme="minorHAnsi" w:hAnsiTheme="minorHAnsi" w:cstheme="minorHAnsi"/>
        </w:rPr>
      </w:pPr>
      <w:r>
        <w:rPr>
          <w:rFonts w:asciiTheme="minorHAnsi" w:hAnsiTheme="minorHAnsi" w:cstheme="minorHAnsi"/>
        </w:rPr>
        <w:t>Email:</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hyperlink r:id="rId7" w:history="1">
        <w:r>
          <w:rPr>
            <w:rStyle w:val="Hypertextovodkaz"/>
          </w:rPr>
          <w:t>obrubce-obec@seznam.cz</w:t>
        </w:r>
      </w:hyperlink>
    </w:p>
    <w:p w14:paraId="53D584A8" w14:textId="77777777" w:rsidR="00AB440C" w:rsidRPr="003929E3" w:rsidRDefault="00AB440C" w:rsidP="00AB440C">
      <w:pPr>
        <w:jc w:val="both"/>
        <w:rPr>
          <w:rFonts w:asciiTheme="minorHAnsi" w:hAnsiTheme="minorHAnsi" w:cstheme="minorHAnsi"/>
        </w:rPr>
      </w:pPr>
      <w:r w:rsidRPr="003929E3">
        <w:rPr>
          <w:rFonts w:asciiTheme="minorHAnsi" w:hAnsiTheme="minorHAnsi" w:cstheme="minorHAnsi"/>
        </w:rPr>
        <w:tab/>
      </w:r>
      <w:r w:rsidRPr="003929E3">
        <w:rPr>
          <w:rFonts w:asciiTheme="minorHAnsi" w:hAnsiTheme="minorHAnsi" w:cstheme="minorHAnsi"/>
        </w:rPr>
        <w:tab/>
      </w:r>
      <w:r w:rsidRPr="003929E3">
        <w:rPr>
          <w:rFonts w:asciiTheme="minorHAnsi" w:hAnsiTheme="minorHAnsi" w:cstheme="minorHAnsi"/>
        </w:rPr>
        <w:tab/>
        <w:t>IČ:</w:t>
      </w:r>
      <w:r w:rsidR="0016793D" w:rsidRPr="003929E3">
        <w:rPr>
          <w:rFonts w:asciiTheme="minorHAnsi" w:hAnsiTheme="minorHAnsi" w:cstheme="minorHAnsi"/>
        </w:rPr>
        <w:t xml:space="preserve">    </w:t>
      </w:r>
      <w:r w:rsidR="00472C94">
        <w:rPr>
          <w:rFonts w:asciiTheme="minorHAnsi" w:hAnsiTheme="minorHAnsi" w:cstheme="minorHAnsi"/>
        </w:rPr>
        <w:tab/>
        <w:t>00509302</w:t>
      </w:r>
      <w:r w:rsidRPr="003929E3">
        <w:rPr>
          <w:rFonts w:asciiTheme="minorHAnsi" w:hAnsiTheme="minorHAnsi" w:cstheme="minorHAnsi"/>
        </w:rPr>
        <w:tab/>
      </w:r>
      <w:r w:rsidR="006512B4" w:rsidRPr="003929E3">
        <w:rPr>
          <w:rFonts w:asciiTheme="minorHAnsi" w:hAnsiTheme="minorHAnsi" w:cstheme="minorHAnsi"/>
        </w:rPr>
        <w:tab/>
      </w:r>
      <w:r w:rsidR="00095ECD" w:rsidRPr="003929E3">
        <w:rPr>
          <w:rFonts w:asciiTheme="minorHAnsi" w:hAnsiTheme="minorHAnsi" w:cstheme="minorHAnsi"/>
        </w:rPr>
        <w:tab/>
      </w:r>
    </w:p>
    <w:p w14:paraId="414EFC5C" w14:textId="77777777" w:rsidR="00005F6D" w:rsidRDefault="00AB440C" w:rsidP="00AB440C">
      <w:pPr>
        <w:jc w:val="both"/>
        <w:rPr>
          <w:rFonts w:asciiTheme="minorHAnsi" w:hAnsiTheme="minorHAnsi" w:cstheme="minorHAnsi"/>
        </w:rPr>
      </w:pPr>
      <w:r w:rsidRPr="003929E3">
        <w:rPr>
          <w:rFonts w:asciiTheme="minorHAnsi" w:hAnsiTheme="minorHAnsi" w:cstheme="minorHAnsi"/>
        </w:rPr>
        <w:tab/>
      </w:r>
      <w:r w:rsidRPr="003929E3">
        <w:rPr>
          <w:rFonts w:asciiTheme="minorHAnsi" w:hAnsiTheme="minorHAnsi" w:cstheme="minorHAnsi"/>
        </w:rPr>
        <w:tab/>
      </w:r>
      <w:r w:rsidRPr="003929E3">
        <w:rPr>
          <w:rFonts w:asciiTheme="minorHAnsi" w:hAnsiTheme="minorHAnsi" w:cstheme="minorHAnsi"/>
        </w:rPr>
        <w:tab/>
        <w:t>č.ú.:</w:t>
      </w:r>
      <w:r w:rsidR="00472C94">
        <w:rPr>
          <w:rFonts w:asciiTheme="minorHAnsi" w:hAnsiTheme="minorHAnsi" w:cstheme="minorHAnsi"/>
        </w:rPr>
        <w:t xml:space="preserve">   </w:t>
      </w:r>
      <w:r w:rsidR="00472C94">
        <w:rPr>
          <w:rFonts w:asciiTheme="minorHAnsi" w:hAnsiTheme="minorHAnsi" w:cstheme="minorHAnsi"/>
        </w:rPr>
        <w:tab/>
        <w:t xml:space="preserve">33124181/0100   </w:t>
      </w:r>
    </w:p>
    <w:p w14:paraId="0E343017" w14:textId="77777777" w:rsidR="006512B4" w:rsidRPr="003929E3" w:rsidRDefault="00AB440C" w:rsidP="00005F6D">
      <w:pPr>
        <w:ind w:left="1416" w:firstLine="708"/>
        <w:jc w:val="both"/>
        <w:rPr>
          <w:rFonts w:asciiTheme="minorHAnsi" w:hAnsiTheme="minorHAnsi" w:cstheme="minorHAnsi"/>
        </w:rPr>
      </w:pPr>
      <w:r w:rsidRPr="003929E3">
        <w:rPr>
          <w:rFonts w:asciiTheme="minorHAnsi" w:hAnsiTheme="minorHAnsi" w:cstheme="minorHAnsi"/>
        </w:rPr>
        <w:t xml:space="preserve">tel.: </w:t>
      </w:r>
      <w:r w:rsidR="0016793D" w:rsidRPr="003929E3">
        <w:rPr>
          <w:rFonts w:asciiTheme="minorHAnsi" w:hAnsiTheme="minorHAnsi" w:cstheme="minorHAnsi"/>
        </w:rPr>
        <w:t xml:space="preserve"> </w:t>
      </w:r>
      <w:r w:rsidR="00472C94">
        <w:rPr>
          <w:rFonts w:asciiTheme="minorHAnsi" w:hAnsiTheme="minorHAnsi" w:cstheme="minorHAnsi"/>
        </w:rPr>
        <w:t>737 383 151</w:t>
      </w:r>
    </w:p>
    <w:p w14:paraId="03258D98" w14:textId="77777777" w:rsidR="00291C2A" w:rsidRPr="003929E3" w:rsidRDefault="00291C2A" w:rsidP="00AB440C">
      <w:pPr>
        <w:jc w:val="both"/>
        <w:rPr>
          <w:rFonts w:asciiTheme="minorHAnsi" w:hAnsiTheme="minorHAnsi" w:cstheme="minorHAnsi"/>
          <w:i/>
        </w:rPr>
      </w:pPr>
      <w:r w:rsidRPr="003929E3">
        <w:rPr>
          <w:rFonts w:asciiTheme="minorHAnsi" w:hAnsiTheme="minorHAnsi" w:cstheme="minorHAnsi"/>
          <w:i/>
        </w:rPr>
        <w:t>(dále jen „Objednatel“)</w:t>
      </w:r>
    </w:p>
    <w:p w14:paraId="52B5AC47" w14:textId="77777777" w:rsidR="006512B4" w:rsidRPr="003929E3" w:rsidRDefault="006512B4" w:rsidP="00AB440C">
      <w:pPr>
        <w:jc w:val="both"/>
        <w:rPr>
          <w:rFonts w:asciiTheme="minorHAnsi" w:hAnsiTheme="minorHAnsi" w:cstheme="minorHAnsi"/>
          <w:i/>
        </w:rPr>
      </w:pPr>
    </w:p>
    <w:p w14:paraId="52BC3175" w14:textId="126863D3" w:rsidR="009E088F" w:rsidRPr="003929E3" w:rsidRDefault="009E088F">
      <w:pPr>
        <w:jc w:val="both"/>
        <w:rPr>
          <w:rFonts w:asciiTheme="minorHAnsi" w:hAnsiTheme="minorHAnsi" w:cstheme="minorHAnsi"/>
          <w:b/>
        </w:rPr>
      </w:pPr>
      <w:r w:rsidRPr="003929E3">
        <w:rPr>
          <w:rFonts w:asciiTheme="minorHAnsi" w:hAnsiTheme="minorHAnsi" w:cstheme="minorHAnsi"/>
          <w:b/>
        </w:rPr>
        <w:t>Zhotovitel:</w:t>
      </w:r>
      <w:r w:rsidRPr="003929E3">
        <w:rPr>
          <w:rFonts w:asciiTheme="minorHAnsi" w:hAnsiTheme="minorHAnsi" w:cstheme="minorHAnsi"/>
        </w:rPr>
        <w:tab/>
      </w:r>
      <w:r w:rsidRPr="003929E3">
        <w:rPr>
          <w:rFonts w:asciiTheme="minorHAnsi" w:hAnsiTheme="minorHAnsi" w:cstheme="minorHAnsi"/>
        </w:rPr>
        <w:tab/>
      </w:r>
      <w:r w:rsidR="00FE5397">
        <w:rPr>
          <w:rFonts w:asciiTheme="minorHAnsi" w:hAnsiTheme="minorHAnsi" w:cstheme="minorHAnsi"/>
          <w:b/>
          <w:color w:val="FF0000"/>
        </w:rPr>
        <w:t>xxxxxxxxxx</w:t>
      </w:r>
    </w:p>
    <w:p w14:paraId="18C2424D" w14:textId="5A9DC101" w:rsidR="009E088F" w:rsidRPr="00B66FFD" w:rsidRDefault="009E088F">
      <w:pPr>
        <w:jc w:val="both"/>
        <w:rPr>
          <w:rFonts w:asciiTheme="minorHAnsi" w:hAnsiTheme="minorHAnsi" w:cstheme="minorHAnsi"/>
          <w:b/>
          <w:color w:val="FF0000"/>
        </w:rPr>
      </w:pPr>
      <w:r w:rsidRPr="003929E3">
        <w:rPr>
          <w:rFonts w:asciiTheme="minorHAnsi" w:hAnsiTheme="minorHAnsi" w:cstheme="minorHAnsi"/>
        </w:rPr>
        <w:tab/>
      </w:r>
      <w:r w:rsidRPr="003929E3">
        <w:rPr>
          <w:rFonts w:asciiTheme="minorHAnsi" w:hAnsiTheme="minorHAnsi" w:cstheme="minorHAnsi"/>
        </w:rPr>
        <w:tab/>
      </w:r>
      <w:r w:rsidRPr="003929E3">
        <w:rPr>
          <w:rFonts w:asciiTheme="minorHAnsi" w:hAnsiTheme="minorHAnsi" w:cstheme="minorHAnsi"/>
        </w:rPr>
        <w:tab/>
        <w:t xml:space="preserve">Sídlo:  </w:t>
      </w:r>
      <w:r w:rsidR="00FE5397" w:rsidRPr="00B66FFD">
        <w:rPr>
          <w:rFonts w:asciiTheme="minorHAnsi" w:hAnsiTheme="minorHAnsi" w:cstheme="minorHAnsi"/>
          <w:b/>
          <w:color w:val="FF0000"/>
        </w:rPr>
        <w:t>xxxxxxxxx</w:t>
      </w:r>
    </w:p>
    <w:p w14:paraId="6F7653EB" w14:textId="7E1B0B96" w:rsidR="009E088F" w:rsidRPr="00FE5397" w:rsidRDefault="009E088F">
      <w:pPr>
        <w:jc w:val="both"/>
        <w:rPr>
          <w:rFonts w:asciiTheme="minorHAnsi" w:hAnsiTheme="minorHAnsi" w:cstheme="minorHAnsi"/>
          <w:color w:val="FF0000"/>
        </w:rPr>
      </w:pPr>
      <w:r w:rsidRPr="003929E3">
        <w:rPr>
          <w:rFonts w:asciiTheme="minorHAnsi" w:hAnsiTheme="minorHAnsi" w:cstheme="minorHAnsi"/>
        </w:rPr>
        <w:tab/>
      </w:r>
      <w:r w:rsidRPr="003929E3">
        <w:rPr>
          <w:rFonts w:asciiTheme="minorHAnsi" w:hAnsiTheme="minorHAnsi" w:cstheme="minorHAnsi"/>
        </w:rPr>
        <w:tab/>
      </w:r>
      <w:r w:rsidRPr="003929E3">
        <w:rPr>
          <w:rFonts w:asciiTheme="minorHAnsi" w:hAnsiTheme="minorHAnsi" w:cstheme="minorHAnsi"/>
        </w:rPr>
        <w:tab/>
        <w:t xml:space="preserve">Registrována u Městského soudu </w:t>
      </w:r>
      <w:r w:rsidR="00B66FFD" w:rsidRPr="00B66FFD">
        <w:rPr>
          <w:rFonts w:asciiTheme="minorHAnsi" w:hAnsiTheme="minorHAnsi" w:cstheme="minorHAnsi"/>
          <w:color w:val="FF0000"/>
        </w:rPr>
        <w:t>xxxxxx</w:t>
      </w:r>
      <w:r w:rsidRPr="003929E3">
        <w:rPr>
          <w:rFonts w:asciiTheme="minorHAnsi" w:hAnsiTheme="minorHAnsi" w:cstheme="minorHAnsi"/>
        </w:rPr>
        <w:t xml:space="preserve">, oddíl </w:t>
      </w:r>
      <w:r w:rsidR="00B66FFD" w:rsidRPr="00B66FFD">
        <w:rPr>
          <w:rFonts w:asciiTheme="minorHAnsi" w:hAnsiTheme="minorHAnsi" w:cstheme="minorHAnsi"/>
          <w:color w:val="FF0000"/>
        </w:rPr>
        <w:t>x</w:t>
      </w:r>
      <w:r w:rsidRPr="003929E3">
        <w:rPr>
          <w:rFonts w:asciiTheme="minorHAnsi" w:hAnsiTheme="minorHAnsi" w:cstheme="minorHAnsi"/>
        </w:rPr>
        <w:t xml:space="preserve">, vložka </w:t>
      </w:r>
      <w:r w:rsidR="00FE5397" w:rsidRPr="00FE5397">
        <w:rPr>
          <w:rFonts w:asciiTheme="minorHAnsi" w:hAnsiTheme="minorHAnsi" w:cstheme="minorHAnsi"/>
          <w:color w:val="FF0000"/>
        </w:rPr>
        <w:t>xxxxxxxxxx</w:t>
      </w:r>
    </w:p>
    <w:p w14:paraId="297E574F" w14:textId="488F4F67" w:rsidR="009E088F" w:rsidRPr="00FE5397" w:rsidRDefault="009E088F">
      <w:pPr>
        <w:jc w:val="both"/>
        <w:rPr>
          <w:rFonts w:asciiTheme="minorHAnsi" w:hAnsiTheme="minorHAnsi" w:cstheme="minorHAnsi"/>
          <w:color w:val="FF0000"/>
        </w:rPr>
      </w:pPr>
      <w:r w:rsidRPr="003929E3">
        <w:rPr>
          <w:rFonts w:asciiTheme="minorHAnsi" w:hAnsiTheme="minorHAnsi" w:cstheme="minorHAnsi"/>
        </w:rPr>
        <w:t>Zastoupený</w:t>
      </w:r>
      <w:r w:rsidRPr="003929E3">
        <w:rPr>
          <w:rFonts w:asciiTheme="minorHAnsi" w:hAnsiTheme="minorHAnsi" w:cstheme="minorHAnsi"/>
        </w:rPr>
        <w:tab/>
      </w:r>
      <w:r w:rsidR="00A50A83">
        <w:rPr>
          <w:rFonts w:asciiTheme="minorHAnsi" w:hAnsiTheme="minorHAnsi" w:cstheme="minorHAnsi"/>
        </w:rPr>
        <w:t xml:space="preserve">  </w:t>
      </w:r>
      <w:r w:rsidR="00B66FFD">
        <w:rPr>
          <w:rFonts w:asciiTheme="minorHAnsi" w:hAnsiTheme="minorHAnsi" w:cstheme="minorHAnsi"/>
        </w:rPr>
        <w:tab/>
      </w:r>
      <w:r w:rsidR="00FE5397" w:rsidRPr="00FE5397">
        <w:rPr>
          <w:rFonts w:asciiTheme="minorHAnsi" w:hAnsiTheme="minorHAnsi" w:cstheme="minorHAnsi"/>
          <w:color w:val="FF0000"/>
        </w:rPr>
        <w:t>xxxxxxxx</w:t>
      </w:r>
    </w:p>
    <w:p w14:paraId="5BE3F5A3" w14:textId="6A165D31" w:rsidR="00005F6D" w:rsidRPr="00FE5397" w:rsidRDefault="00005F6D">
      <w:pPr>
        <w:jc w:val="both"/>
        <w:rPr>
          <w:rFonts w:asciiTheme="minorHAnsi" w:hAnsiTheme="minorHAnsi" w:cstheme="minorHAnsi"/>
          <w:color w:val="FF0000"/>
        </w:rPr>
      </w:pPr>
      <w:r>
        <w:rPr>
          <w:rFonts w:asciiTheme="minorHAnsi" w:hAnsiTheme="minorHAnsi" w:cstheme="minorHAnsi"/>
        </w:rPr>
        <w:t>Email:</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FE5397" w:rsidRPr="00FE5397">
        <w:rPr>
          <w:rFonts w:asciiTheme="minorHAnsi" w:hAnsiTheme="minorHAnsi" w:cstheme="minorHAnsi"/>
          <w:color w:val="FF0000"/>
        </w:rPr>
        <w:t>xxxxxxxx</w:t>
      </w:r>
    </w:p>
    <w:p w14:paraId="53535CBC" w14:textId="16B08BF9" w:rsidR="009E088F" w:rsidRPr="00FE5397" w:rsidRDefault="00A50A83">
      <w:pPr>
        <w:jc w:val="both"/>
        <w:rPr>
          <w:rFonts w:asciiTheme="minorHAnsi" w:hAnsiTheme="minorHAnsi" w:cstheme="minorHAnsi"/>
          <w:color w:val="FF0000"/>
        </w:rPr>
      </w:pPr>
      <w:r w:rsidRPr="00FE5397">
        <w:rPr>
          <w:rFonts w:asciiTheme="minorHAnsi" w:hAnsiTheme="minorHAnsi" w:cstheme="minorHAnsi"/>
          <w:color w:val="FF0000"/>
        </w:rPr>
        <w:tab/>
      </w:r>
      <w:r w:rsidRPr="00FE5397">
        <w:rPr>
          <w:rFonts w:asciiTheme="minorHAnsi" w:hAnsiTheme="minorHAnsi" w:cstheme="minorHAnsi"/>
          <w:color w:val="FF0000"/>
        </w:rPr>
        <w:tab/>
      </w:r>
      <w:r w:rsidRPr="00FE5397">
        <w:rPr>
          <w:rFonts w:asciiTheme="minorHAnsi" w:hAnsiTheme="minorHAnsi" w:cstheme="minorHAnsi"/>
          <w:color w:val="FF0000"/>
        </w:rPr>
        <w:tab/>
        <w:t xml:space="preserve">IČ: </w:t>
      </w:r>
      <w:r w:rsidR="00FE5397" w:rsidRPr="00FE5397">
        <w:rPr>
          <w:rFonts w:asciiTheme="minorHAnsi" w:hAnsiTheme="minorHAnsi" w:cstheme="minorHAnsi"/>
          <w:color w:val="FF0000"/>
        </w:rPr>
        <w:t>xxxxxx</w:t>
      </w:r>
      <w:r w:rsidR="009E088F" w:rsidRPr="00FE5397">
        <w:rPr>
          <w:rFonts w:asciiTheme="minorHAnsi" w:hAnsiTheme="minorHAnsi" w:cstheme="minorHAnsi"/>
          <w:color w:val="FF0000"/>
        </w:rPr>
        <w:tab/>
      </w:r>
      <w:r w:rsidR="009E088F" w:rsidRPr="00FE5397">
        <w:rPr>
          <w:rFonts w:asciiTheme="minorHAnsi" w:hAnsiTheme="minorHAnsi" w:cstheme="minorHAnsi"/>
          <w:color w:val="FF0000"/>
        </w:rPr>
        <w:tab/>
      </w:r>
      <w:r w:rsidR="009E088F" w:rsidRPr="00FE5397">
        <w:rPr>
          <w:rFonts w:asciiTheme="minorHAnsi" w:hAnsiTheme="minorHAnsi" w:cstheme="minorHAnsi"/>
          <w:color w:val="FF0000"/>
        </w:rPr>
        <w:tab/>
      </w:r>
      <w:r w:rsidR="00005F6D" w:rsidRPr="00FE5397">
        <w:rPr>
          <w:rFonts w:asciiTheme="minorHAnsi" w:hAnsiTheme="minorHAnsi" w:cstheme="minorHAnsi"/>
          <w:color w:val="FF0000"/>
        </w:rPr>
        <w:tab/>
      </w:r>
      <w:r w:rsidR="009E088F" w:rsidRPr="00FE5397">
        <w:rPr>
          <w:rFonts w:asciiTheme="minorHAnsi" w:hAnsiTheme="minorHAnsi" w:cstheme="minorHAnsi"/>
          <w:color w:val="FF0000"/>
        </w:rPr>
        <w:t xml:space="preserve">DIČ: </w:t>
      </w:r>
      <w:r w:rsidR="00FE5397" w:rsidRPr="00FE5397">
        <w:rPr>
          <w:rFonts w:asciiTheme="minorHAnsi" w:hAnsiTheme="minorHAnsi" w:cstheme="minorHAnsi"/>
          <w:color w:val="FF0000"/>
        </w:rPr>
        <w:t>xxxxxx</w:t>
      </w:r>
    </w:p>
    <w:p w14:paraId="40196F10" w14:textId="7542602F" w:rsidR="009E088F" w:rsidRPr="00FE5397" w:rsidRDefault="009E088F">
      <w:pPr>
        <w:jc w:val="both"/>
        <w:rPr>
          <w:rFonts w:asciiTheme="minorHAnsi" w:hAnsiTheme="minorHAnsi" w:cstheme="minorHAnsi"/>
          <w:color w:val="FF0000"/>
        </w:rPr>
      </w:pPr>
      <w:r w:rsidRPr="00FE5397">
        <w:rPr>
          <w:rFonts w:asciiTheme="minorHAnsi" w:hAnsiTheme="minorHAnsi" w:cstheme="minorHAnsi"/>
          <w:color w:val="FF0000"/>
        </w:rPr>
        <w:tab/>
      </w:r>
      <w:r w:rsidRPr="00FE5397">
        <w:rPr>
          <w:rFonts w:asciiTheme="minorHAnsi" w:hAnsiTheme="minorHAnsi" w:cstheme="minorHAnsi"/>
          <w:color w:val="FF0000"/>
        </w:rPr>
        <w:tab/>
      </w:r>
      <w:r w:rsidRPr="00FE5397">
        <w:rPr>
          <w:rFonts w:asciiTheme="minorHAnsi" w:hAnsiTheme="minorHAnsi" w:cstheme="minorHAnsi"/>
          <w:color w:val="FF0000"/>
        </w:rPr>
        <w:tab/>
        <w:t xml:space="preserve">č.ú.: </w:t>
      </w:r>
      <w:r w:rsidR="00FE5397" w:rsidRPr="00FE5397">
        <w:rPr>
          <w:rFonts w:asciiTheme="minorHAnsi" w:hAnsiTheme="minorHAnsi" w:cstheme="minorHAnsi"/>
          <w:color w:val="FF0000"/>
        </w:rPr>
        <w:t>xxxxxxxx</w:t>
      </w:r>
      <w:r w:rsidRPr="00FE5397">
        <w:rPr>
          <w:rFonts w:asciiTheme="minorHAnsi" w:hAnsiTheme="minorHAnsi" w:cstheme="minorHAnsi"/>
          <w:color w:val="FF0000"/>
        </w:rPr>
        <w:tab/>
      </w:r>
      <w:r w:rsidRPr="00FE5397">
        <w:rPr>
          <w:rFonts w:asciiTheme="minorHAnsi" w:hAnsiTheme="minorHAnsi" w:cstheme="minorHAnsi"/>
          <w:color w:val="FF0000"/>
        </w:rPr>
        <w:tab/>
        <w:t xml:space="preserve">tel.: </w:t>
      </w:r>
      <w:r w:rsidR="00FE5397" w:rsidRPr="00FE5397">
        <w:rPr>
          <w:rFonts w:asciiTheme="minorHAnsi" w:hAnsiTheme="minorHAnsi" w:cstheme="minorHAnsi"/>
          <w:color w:val="FF0000"/>
        </w:rPr>
        <w:t>xxxxxxx</w:t>
      </w:r>
    </w:p>
    <w:p w14:paraId="2AC69FB1" w14:textId="77777777" w:rsidR="00291C2A" w:rsidRPr="003929E3" w:rsidRDefault="00291C2A" w:rsidP="00291C2A">
      <w:pPr>
        <w:jc w:val="both"/>
        <w:rPr>
          <w:rFonts w:asciiTheme="minorHAnsi" w:hAnsiTheme="minorHAnsi" w:cstheme="minorHAnsi"/>
          <w:i/>
        </w:rPr>
      </w:pPr>
      <w:r w:rsidRPr="003929E3">
        <w:rPr>
          <w:rFonts w:asciiTheme="minorHAnsi" w:hAnsiTheme="minorHAnsi" w:cstheme="minorHAnsi"/>
          <w:i/>
        </w:rPr>
        <w:t>(dále jen „Zhotovitel“)</w:t>
      </w:r>
    </w:p>
    <w:p w14:paraId="2777F5F9" w14:textId="77777777" w:rsidR="009E088F" w:rsidRPr="003929E3" w:rsidRDefault="009E088F" w:rsidP="0094494E">
      <w:pPr>
        <w:numPr>
          <w:ilvl w:val="0"/>
          <w:numId w:val="8"/>
        </w:numPr>
        <w:spacing w:before="240" w:after="120"/>
        <w:jc w:val="center"/>
        <w:rPr>
          <w:rFonts w:asciiTheme="minorHAnsi" w:hAnsiTheme="minorHAnsi" w:cstheme="minorHAnsi"/>
          <w:smallCaps/>
        </w:rPr>
      </w:pPr>
      <w:r w:rsidRPr="003929E3">
        <w:rPr>
          <w:rFonts w:asciiTheme="minorHAnsi" w:hAnsiTheme="minorHAnsi" w:cstheme="minorHAnsi"/>
          <w:b/>
          <w:smallCaps/>
        </w:rPr>
        <w:t xml:space="preserve"> Předmět díla</w:t>
      </w:r>
    </w:p>
    <w:p w14:paraId="40241425" w14:textId="63814A54" w:rsidR="009E088F" w:rsidRPr="00B66FFD" w:rsidRDefault="009E088F" w:rsidP="00931BF9">
      <w:pPr>
        <w:spacing w:line="306" w:lineRule="auto"/>
        <w:ind w:right="415"/>
        <w:rPr>
          <w:rFonts w:asciiTheme="minorHAnsi" w:hAnsiTheme="minorHAnsi" w:cstheme="minorHAnsi"/>
          <w:b/>
        </w:rPr>
      </w:pPr>
      <w:r w:rsidRPr="00B66FFD">
        <w:rPr>
          <w:rFonts w:asciiTheme="minorHAnsi" w:hAnsiTheme="minorHAnsi" w:cstheme="minorHAnsi"/>
          <w:i/>
        </w:rPr>
        <w:t>Název akce:</w:t>
      </w:r>
      <w:r w:rsidRPr="00B66FFD">
        <w:rPr>
          <w:rFonts w:asciiTheme="minorHAnsi" w:hAnsiTheme="minorHAnsi" w:cstheme="minorHAnsi"/>
          <w:b/>
        </w:rPr>
        <w:tab/>
        <w:t xml:space="preserve"> </w:t>
      </w:r>
      <w:r w:rsidR="00AB440C" w:rsidRPr="00B66FFD">
        <w:rPr>
          <w:rFonts w:asciiTheme="minorHAnsi" w:hAnsiTheme="minorHAnsi" w:cstheme="minorHAnsi"/>
          <w:b/>
        </w:rPr>
        <w:tab/>
      </w:r>
      <w:r w:rsidR="006B62F3">
        <w:rPr>
          <w:rFonts w:asciiTheme="minorHAnsi" w:hAnsiTheme="minorHAnsi" w:cstheme="minorHAnsi"/>
          <w:b/>
          <w:bCs/>
        </w:rPr>
        <w:t>Renovace kříže v Oboře v obci Obrubce</w:t>
      </w:r>
    </w:p>
    <w:p w14:paraId="43259C3E" w14:textId="08F706DE" w:rsidR="009E088F" w:rsidRPr="00B66FFD" w:rsidRDefault="009E088F">
      <w:pPr>
        <w:jc w:val="both"/>
        <w:rPr>
          <w:rFonts w:asciiTheme="minorHAnsi" w:hAnsiTheme="minorHAnsi" w:cstheme="minorHAnsi"/>
          <w:b/>
        </w:rPr>
      </w:pPr>
      <w:r w:rsidRPr="00B66FFD">
        <w:rPr>
          <w:rFonts w:asciiTheme="minorHAnsi" w:hAnsiTheme="minorHAnsi" w:cstheme="minorHAnsi"/>
          <w:i/>
        </w:rPr>
        <w:t>Místo realizace:</w:t>
      </w:r>
      <w:r w:rsidRPr="00B66FFD">
        <w:rPr>
          <w:rFonts w:asciiTheme="minorHAnsi" w:hAnsiTheme="minorHAnsi" w:cstheme="minorHAnsi"/>
          <w:b/>
        </w:rPr>
        <w:t xml:space="preserve">   </w:t>
      </w:r>
      <w:r w:rsidR="00AB440C" w:rsidRPr="00B66FFD">
        <w:rPr>
          <w:rFonts w:asciiTheme="minorHAnsi" w:hAnsiTheme="minorHAnsi" w:cstheme="minorHAnsi"/>
          <w:b/>
        </w:rPr>
        <w:tab/>
      </w:r>
      <w:r w:rsidR="006B62F3">
        <w:rPr>
          <w:rFonts w:asciiTheme="minorHAnsi" w:hAnsiTheme="minorHAnsi" w:cstheme="minorHAnsi"/>
          <w:b/>
        </w:rPr>
        <w:t xml:space="preserve">m.č. Obora, </w:t>
      </w:r>
      <w:r w:rsidR="00472C94" w:rsidRPr="00B66FFD">
        <w:rPr>
          <w:rFonts w:asciiTheme="minorHAnsi" w:hAnsiTheme="minorHAnsi" w:cstheme="minorHAnsi"/>
          <w:b/>
        </w:rPr>
        <w:t>Obrubce, okr. Mladá Boleslav</w:t>
      </w:r>
    </w:p>
    <w:p w14:paraId="14E7D755" w14:textId="77777777" w:rsidR="009E088F" w:rsidRDefault="009E088F">
      <w:pPr>
        <w:jc w:val="both"/>
        <w:rPr>
          <w:rFonts w:asciiTheme="minorHAnsi" w:hAnsiTheme="minorHAnsi" w:cstheme="minorHAnsi"/>
        </w:rPr>
      </w:pPr>
    </w:p>
    <w:p w14:paraId="32E321E0" w14:textId="74FA3519" w:rsidR="006B62F3" w:rsidRPr="006B62F3" w:rsidRDefault="00B66FFD" w:rsidP="006B62F3">
      <w:pPr>
        <w:pStyle w:val="Default"/>
        <w:jc w:val="both"/>
        <w:rPr>
          <w:rFonts w:asciiTheme="minorHAnsi" w:hAnsiTheme="minorHAnsi" w:cstheme="minorHAnsi"/>
          <w:sz w:val="20"/>
          <w:szCs w:val="20"/>
        </w:rPr>
      </w:pPr>
      <w:r w:rsidRPr="006B62F3">
        <w:rPr>
          <w:rFonts w:asciiTheme="minorHAnsi" w:hAnsiTheme="minorHAnsi" w:cstheme="minorHAnsi"/>
          <w:b/>
          <w:sz w:val="20"/>
          <w:szCs w:val="20"/>
        </w:rPr>
        <w:t>Předmětem díla</w:t>
      </w:r>
      <w:r w:rsidRPr="00B66FFD">
        <w:rPr>
          <w:rFonts w:asciiTheme="minorHAnsi" w:hAnsiTheme="minorHAnsi" w:cstheme="minorHAnsi"/>
          <w:sz w:val="20"/>
          <w:szCs w:val="20"/>
        </w:rPr>
        <w:t xml:space="preserve"> </w:t>
      </w:r>
      <w:r w:rsidR="006B62F3" w:rsidRPr="006B62F3">
        <w:rPr>
          <w:rFonts w:asciiTheme="minorHAnsi" w:hAnsiTheme="minorHAnsi" w:cstheme="minorHAnsi"/>
          <w:sz w:val="20"/>
          <w:szCs w:val="20"/>
        </w:rPr>
        <w:t>je celopískovcový kříž, umístěný na návsi v Oboře. Kříž je asi 4m vysoký o šířce cca 1,45 m a hloubce cc</w:t>
      </w:r>
      <w:r w:rsidR="006B62F3">
        <w:rPr>
          <w:rFonts w:asciiTheme="minorHAnsi" w:hAnsiTheme="minorHAnsi" w:cstheme="minorHAnsi"/>
          <w:sz w:val="20"/>
          <w:szCs w:val="20"/>
        </w:rPr>
        <w:t> </w:t>
      </w:r>
      <w:r w:rsidR="006B62F3" w:rsidRPr="006B62F3">
        <w:rPr>
          <w:rFonts w:asciiTheme="minorHAnsi" w:hAnsiTheme="minorHAnsi" w:cstheme="minorHAnsi"/>
          <w:sz w:val="20"/>
          <w:szCs w:val="20"/>
        </w:rPr>
        <w:t xml:space="preserve"> 1,45</w:t>
      </w:r>
      <w:r w:rsidR="006B62F3">
        <w:rPr>
          <w:rFonts w:asciiTheme="minorHAnsi" w:hAnsiTheme="minorHAnsi" w:cstheme="minorHAnsi"/>
          <w:sz w:val="20"/>
          <w:szCs w:val="20"/>
        </w:rPr>
        <w:t> </w:t>
      </w:r>
      <w:r w:rsidR="006B62F3" w:rsidRPr="006B62F3">
        <w:rPr>
          <w:rFonts w:asciiTheme="minorHAnsi" w:hAnsiTheme="minorHAnsi" w:cstheme="minorHAnsi"/>
          <w:sz w:val="20"/>
          <w:szCs w:val="20"/>
        </w:rPr>
        <w:t xml:space="preserve">metru. Znázorňuje klasický výjev ukřižovaného Krista na kříži. </w:t>
      </w:r>
    </w:p>
    <w:p w14:paraId="4E976C56" w14:textId="77777777" w:rsidR="006B62F3" w:rsidRPr="006B62F3" w:rsidRDefault="006B62F3" w:rsidP="006B62F3">
      <w:pPr>
        <w:pStyle w:val="Default"/>
        <w:jc w:val="both"/>
        <w:rPr>
          <w:rFonts w:asciiTheme="minorHAnsi" w:hAnsiTheme="minorHAnsi" w:cstheme="minorHAnsi"/>
          <w:sz w:val="20"/>
          <w:szCs w:val="20"/>
        </w:rPr>
      </w:pPr>
      <w:r w:rsidRPr="006B62F3">
        <w:rPr>
          <w:rFonts w:asciiTheme="minorHAnsi" w:hAnsiTheme="minorHAnsi" w:cstheme="minorHAnsi"/>
          <w:sz w:val="20"/>
          <w:szCs w:val="20"/>
        </w:rPr>
        <w:t xml:space="preserve">Dvojstupňová hranolová základna kříže z umělého kamene (beton) nese hranolový pískovcový sokl s výklenky. Na vrcholu výrazně profilovaná římsa, na které je posazen vlastní kamenný kříž (materiál pískovec). Pískovec je hořického typu, značně probarvený. </w:t>
      </w:r>
    </w:p>
    <w:p w14:paraId="2223F08B" w14:textId="589B9037" w:rsidR="006B62F3" w:rsidRPr="006B62F3" w:rsidRDefault="006B62F3" w:rsidP="006B62F3">
      <w:pPr>
        <w:pStyle w:val="Default"/>
        <w:jc w:val="both"/>
        <w:rPr>
          <w:rFonts w:asciiTheme="minorHAnsi" w:hAnsiTheme="minorHAnsi" w:cstheme="minorHAnsi"/>
          <w:sz w:val="20"/>
          <w:szCs w:val="20"/>
        </w:rPr>
      </w:pPr>
      <w:r w:rsidRPr="006B62F3">
        <w:rPr>
          <w:rFonts w:asciiTheme="minorHAnsi" w:hAnsiTheme="minorHAnsi" w:cstheme="minorHAnsi"/>
          <w:sz w:val="20"/>
          <w:szCs w:val="20"/>
        </w:rPr>
        <w:t>Na vrcholu spočívá klasický výjev ukřižovaného Krista, figura kovová (litina), povrchová úprava černou emailovou barvou. U</w:t>
      </w:r>
      <w:r>
        <w:rPr>
          <w:rFonts w:asciiTheme="minorHAnsi" w:hAnsiTheme="minorHAnsi" w:cstheme="minorHAnsi"/>
          <w:sz w:val="20"/>
          <w:szCs w:val="20"/>
        </w:rPr>
        <w:t> </w:t>
      </w:r>
      <w:r w:rsidRPr="006B62F3">
        <w:rPr>
          <w:rFonts w:asciiTheme="minorHAnsi" w:hAnsiTheme="minorHAnsi" w:cstheme="minorHAnsi"/>
          <w:sz w:val="20"/>
          <w:szCs w:val="20"/>
        </w:rPr>
        <w:t xml:space="preserve"> paty kříže spočívá symbol bohorodičky (pískovec) v netypické skrčené pozici. Jednotlivé výklenky jsou osazeny figurami. Levý výklenek (z frontálního pohledu) vyplňuje figura sv. Václava s atributy. Pravý výklenek vyplňuje figura sv. Floriána s</w:t>
      </w:r>
      <w:r>
        <w:rPr>
          <w:rFonts w:asciiTheme="minorHAnsi" w:hAnsiTheme="minorHAnsi" w:cstheme="minorHAnsi"/>
          <w:sz w:val="20"/>
          <w:szCs w:val="20"/>
        </w:rPr>
        <w:t> </w:t>
      </w:r>
      <w:r w:rsidRPr="006B62F3">
        <w:rPr>
          <w:rFonts w:asciiTheme="minorHAnsi" w:hAnsiTheme="minorHAnsi" w:cstheme="minorHAnsi"/>
          <w:sz w:val="20"/>
          <w:szCs w:val="20"/>
        </w:rPr>
        <w:t xml:space="preserve"> atributy. Přední výklenek vyplňuje stojící figura Panny Marie. Zadní strana soklu je bez výklenku, opatřena datací kříže; nápis sekaný, v negativním reliéfu; kolorovaný pravděpodobně černou barvou. Hrany výklenků jsou profilovány a doplněny nahoře i dole florálními motivy. </w:t>
      </w:r>
    </w:p>
    <w:p w14:paraId="57CFBB0B" w14:textId="77777777" w:rsidR="006B62F3" w:rsidRDefault="006B62F3" w:rsidP="006B62F3">
      <w:pPr>
        <w:pStyle w:val="Default"/>
        <w:jc w:val="both"/>
        <w:rPr>
          <w:rFonts w:asciiTheme="minorHAnsi" w:hAnsiTheme="minorHAnsi" w:cstheme="minorHAnsi"/>
          <w:sz w:val="20"/>
          <w:szCs w:val="20"/>
        </w:rPr>
      </w:pPr>
      <w:r w:rsidRPr="006B62F3">
        <w:rPr>
          <w:rFonts w:asciiTheme="minorHAnsi" w:hAnsiTheme="minorHAnsi" w:cstheme="minorHAnsi"/>
          <w:sz w:val="20"/>
          <w:szCs w:val="20"/>
        </w:rPr>
        <w:t xml:space="preserve">Okolí zatravněno, mírně svažitý terén, v popředí se nachází městský mobiliář (odpadový koš, lavička). V okolí se nachází skupina vzrostlých stromů. </w:t>
      </w:r>
    </w:p>
    <w:p w14:paraId="6B564845"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Kříž je dlouhodobě vystaven působení atmosférických vlivů. To zásadním způsobem ovlivnilo barvu povrchu kamene. Povrch kříže je sekundárně znečištěn depozity prachu; lokálně silně i porostem mechu, lišejníku a zrněnek v důsledku blízkosti okolních dřevin. Problematický je první stupeň základu, který je atmosférickými vlivy zavodněn a porušen (rozpadá se). Některé spoje jednotlivých kamenných dílů jsou popraskané. Oprava proběhla lokální cementovou výplní, vodním sklem; kritická je skutečnost, že celý povrch kříže byl natřen nevhodnou barvou (pravděpodobně fasádní barva), která neprodyšně uzavřela povrch. V důsledku toho dochází k zavlhčení a následnému odmrzání a odplavování přirozeného pojiva hmoty. Některé části zcela chybí, například hrany kříže, části figurální výzdoby. Uzavření povrchů pod nátěry způsobuje rozsáhlou degradaci, která se projevuje rozvolněním trhlin, úbytkem a lokálně i vyplavováním hmoty. Dále neuspokojivý je stav </w:t>
      </w:r>
      <w:r w:rsidRPr="006B62F3">
        <w:rPr>
          <w:rFonts w:asciiTheme="minorHAnsi" w:hAnsiTheme="minorHAnsi" w:cstheme="minorHAnsi"/>
          <w:color w:val="000000"/>
          <w:sz w:val="20"/>
        </w:rPr>
        <w:lastRenderedPageBreak/>
        <w:t>předchozích cementových vysprávek, které nejsou barevně sjednoceny. Kámen silně pojímá vlhkost (zemní i vzdušnou), proto se na něm daří růst mechu a lišejníku. Litinový symbol Krista nese stopy kolorování; jinak převažuje koroze. Kamenný kříž má na zadní straně u paty lokálně vymrzlou kavernu o velikosti cca 15cm. Písmo na zadní straně soklu je nečitelné, bez kolorování, místy porušené, s lokálním úbytkem hmoty. Celý povrch kříže pojímá vzdušnou vlhkost. Travní koberec přerůstá základovou plošinu.</w:t>
      </w:r>
    </w:p>
    <w:p w14:paraId="099D1C60" w14:textId="77777777" w:rsidR="006B62F3" w:rsidRPr="006B62F3" w:rsidRDefault="006B62F3" w:rsidP="006B62F3">
      <w:pPr>
        <w:pStyle w:val="Default"/>
        <w:jc w:val="both"/>
        <w:rPr>
          <w:rFonts w:asciiTheme="minorHAnsi" w:hAnsiTheme="minorHAnsi" w:cstheme="minorHAnsi"/>
          <w:sz w:val="20"/>
          <w:szCs w:val="20"/>
        </w:rPr>
      </w:pPr>
    </w:p>
    <w:p w14:paraId="210738B9" w14:textId="77777777" w:rsidR="00B66FFD" w:rsidRPr="006B62F3" w:rsidRDefault="00B66FFD" w:rsidP="00B66FFD">
      <w:pPr>
        <w:pStyle w:val="Default"/>
        <w:jc w:val="both"/>
        <w:rPr>
          <w:rFonts w:asciiTheme="minorHAnsi" w:hAnsiTheme="minorHAnsi" w:cstheme="minorHAnsi"/>
          <w:b/>
          <w:sz w:val="20"/>
          <w:szCs w:val="20"/>
        </w:rPr>
      </w:pPr>
      <w:r w:rsidRPr="006B62F3">
        <w:rPr>
          <w:rFonts w:asciiTheme="minorHAnsi" w:hAnsiTheme="minorHAnsi" w:cstheme="minorHAnsi"/>
          <w:b/>
          <w:sz w:val="20"/>
          <w:szCs w:val="20"/>
        </w:rPr>
        <w:t>Popis technického řešení díla</w:t>
      </w:r>
    </w:p>
    <w:p w14:paraId="4E5F5BC7" w14:textId="77777777" w:rsidR="006B62F3" w:rsidRPr="006B62F3" w:rsidRDefault="006B62F3" w:rsidP="006B62F3">
      <w:pPr>
        <w:pStyle w:val="Zkladntext"/>
        <w:spacing w:line="288" w:lineRule="auto"/>
        <w:rPr>
          <w:rFonts w:asciiTheme="minorHAnsi" w:hAnsiTheme="minorHAnsi" w:cstheme="minorHAnsi"/>
          <w:b/>
          <w:color w:val="000000"/>
          <w:sz w:val="20"/>
        </w:rPr>
      </w:pPr>
      <w:r w:rsidRPr="006B62F3">
        <w:rPr>
          <w:rFonts w:asciiTheme="minorHAnsi" w:hAnsiTheme="minorHAnsi" w:cstheme="minorHAnsi"/>
          <w:b/>
          <w:color w:val="000000"/>
          <w:sz w:val="20"/>
        </w:rPr>
        <w:t xml:space="preserve">a/ Restaurátorské práce na kříži </w:t>
      </w:r>
    </w:p>
    <w:p w14:paraId="3B50B54A"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Plánovaný zákrok povede ke konzervaci kříže, nebudou prováděny akce k rehabilitaci původního povrchu. </w:t>
      </w:r>
    </w:p>
    <w:p w14:paraId="2247A31D"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Silnější vrstvy sekundáních depozit budou sejmuty chemicky a dočištěny pomocí skalpelů a silonových kartáčů. Praskliny budou injektovány injektážní směsí (Ledan) určenou pro vyplňování pískovce. </w:t>
      </w:r>
    </w:p>
    <w:p w14:paraId="31495119"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Proti ztrátě pevnosti materiálu a vnikání vlhkosti bude památník ošetřen hydrofobickým přípravkem. </w:t>
      </w:r>
    </w:p>
    <w:p w14:paraId="64B90372"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Zbytky starých barevných depozit budou sejmuty a dočištěny pomocí skalpelů a silonových kartáčů. Chybějící části písma budou dotmeleny (Remmers Restaurier-mortel) </w:t>
      </w:r>
    </w:p>
    <w:p w14:paraId="28C624AD"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Písmo bude obnoveno barvou na kámen. V případě nestálého povrchu bude podklad zpevněn (přípravek Remmers KSE300). Písmo bude kolorováno černou barvou (barva Akemi). </w:t>
      </w:r>
    </w:p>
    <w:p w14:paraId="5479C8C7"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Celý povrch kříže bude nejprve předzpevněn (Remmers KSE100), následně bude sejmut nevhodný starý nátěr (Remmers AGE), povrch dočištěn tlakovou vodou (tento postup se bude několikrát opakovat). Obnažený kámen bude popřípadě mikropískován (mobilní pískováčka Rotosoft 10). Chybějící části figur budou domodelovány (Remmers Restaurier-mortel), které budou následně zpevněny přípravkem Remmers KSE200. V případě nutnosti bude povrch patinován přípravkem Kaim. Případné solné výkvěty budou odsoleny přípravkem Arbocel. </w:t>
      </w:r>
    </w:p>
    <w:p w14:paraId="5F186284"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Nevhodné nánosy barev a vodního skla budou v krajním případě sejmuty silonovými kartáči a tlakovou vodou. Proti ztrátě pevnosti materiálu a vnikání vlhkosti bude kříž závěrečně ošetřen hydrofobickým přípravkem (Remmers Funcosil FC). </w:t>
      </w:r>
    </w:p>
    <w:p w14:paraId="45885531"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Betonový základ bude nejprve očištěn tlakovou vodou; popřípadě broušen. Chybějící části budou doplněny a praskliny vyplněny cementovou výplní. Povrch bude zpevněn (Remmers KSE300), následně barevně sjednocen šedou barvou (Kaim) a opatřen hydrofobizací. </w:t>
      </w:r>
    </w:p>
    <w:p w14:paraId="1A392094"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Figura Krista bude nejprve demontována, následně pískována, tanátována, opatřena emailovým nátěrem (hnědý odstín). Povrch bude voskován (mikrokrystalický vosk). Následně bude figura instalována zpět pomocí nerezových trnů a chemické kotvy. </w:t>
      </w:r>
    </w:p>
    <w:p w14:paraId="1CA39733" w14:textId="3CC2F4A2" w:rsidR="006B62F3" w:rsidRPr="006B62F3" w:rsidRDefault="006B62F3" w:rsidP="006B62F3">
      <w:pPr>
        <w:pStyle w:val="Zkladntext"/>
        <w:spacing w:line="288" w:lineRule="auto"/>
        <w:rPr>
          <w:rFonts w:asciiTheme="minorHAnsi" w:hAnsiTheme="minorHAnsi" w:cstheme="minorHAnsi"/>
          <w:b/>
          <w:color w:val="000000"/>
          <w:sz w:val="20"/>
        </w:rPr>
      </w:pPr>
      <w:r w:rsidRPr="006B62F3">
        <w:rPr>
          <w:rFonts w:asciiTheme="minorHAnsi" w:hAnsiTheme="minorHAnsi" w:cstheme="minorHAnsi"/>
          <w:b/>
          <w:color w:val="000000"/>
          <w:sz w:val="20"/>
        </w:rPr>
        <w:t>b</w:t>
      </w:r>
      <w:r>
        <w:rPr>
          <w:rFonts w:asciiTheme="minorHAnsi" w:hAnsiTheme="minorHAnsi" w:cstheme="minorHAnsi"/>
          <w:b/>
          <w:color w:val="000000"/>
          <w:sz w:val="20"/>
        </w:rPr>
        <w:t>/ Odvodnění</w:t>
      </w:r>
    </w:p>
    <w:p w14:paraId="4AEC334D" w14:textId="77777777"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 xml:space="preserve">Nejprve bude skryta zemina kolem kamenné základny. </w:t>
      </w:r>
    </w:p>
    <w:p w14:paraId="6278FE84" w14:textId="1E2FB3D6" w:rsidR="006B62F3" w:rsidRPr="006B62F3" w:rsidRDefault="006B62F3" w:rsidP="006B62F3">
      <w:pPr>
        <w:pStyle w:val="Zkladntext"/>
        <w:spacing w:line="288" w:lineRule="auto"/>
        <w:rPr>
          <w:rFonts w:asciiTheme="minorHAnsi" w:hAnsiTheme="minorHAnsi" w:cstheme="minorHAnsi"/>
          <w:color w:val="000000"/>
          <w:sz w:val="20"/>
        </w:rPr>
      </w:pPr>
      <w:r w:rsidRPr="006B62F3">
        <w:rPr>
          <w:rFonts w:asciiTheme="minorHAnsi" w:hAnsiTheme="minorHAnsi" w:cstheme="minorHAnsi"/>
          <w:color w:val="000000"/>
          <w:sz w:val="20"/>
        </w:rPr>
        <w:t>Okolí základu kříže bude odvodněno kamenným štěrkovým ložem, do kterého bude vsazena perforovaná plastová hadice o</w:t>
      </w:r>
      <w:r>
        <w:rPr>
          <w:rFonts w:asciiTheme="minorHAnsi" w:hAnsiTheme="minorHAnsi" w:cstheme="minorHAnsi"/>
          <w:color w:val="000000"/>
          <w:sz w:val="20"/>
        </w:rPr>
        <w:t> </w:t>
      </w:r>
      <w:r w:rsidRPr="006B62F3">
        <w:rPr>
          <w:rFonts w:asciiTheme="minorHAnsi" w:hAnsiTheme="minorHAnsi" w:cstheme="minorHAnsi"/>
          <w:color w:val="000000"/>
          <w:sz w:val="20"/>
        </w:rPr>
        <w:t xml:space="preserve"> průměru 80mm, která zajistí jak odvod vody, tak odvětrávání základu. Oba konce hadice vytvoří smyčku a budou odvodněny do dešťové kanalizace. Pokud se nepodaří napojit na dešťovou kanalizaci, bude odvodnění základu zakončeno zasakovacím perem ze štěrkového lože.</w:t>
      </w:r>
    </w:p>
    <w:p w14:paraId="24DD1847" w14:textId="71975784" w:rsidR="00A150EB" w:rsidRPr="003929E3" w:rsidRDefault="00A150EB" w:rsidP="00ED1BFD">
      <w:pPr>
        <w:tabs>
          <w:tab w:val="left" w:pos="1708"/>
        </w:tabs>
        <w:jc w:val="both"/>
        <w:rPr>
          <w:rFonts w:asciiTheme="minorHAnsi" w:hAnsiTheme="minorHAnsi" w:cstheme="minorHAnsi"/>
        </w:rPr>
      </w:pPr>
    </w:p>
    <w:p w14:paraId="50F912F1" w14:textId="77777777" w:rsidR="009E088F" w:rsidRPr="003929E3" w:rsidRDefault="009E088F" w:rsidP="00061CC6">
      <w:pPr>
        <w:pStyle w:val="Odstavecseseznamem"/>
        <w:numPr>
          <w:ilvl w:val="0"/>
          <w:numId w:val="8"/>
        </w:numPr>
        <w:jc w:val="center"/>
        <w:rPr>
          <w:rFonts w:asciiTheme="minorHAnsi" w:hAnsiTheme="minorHAnsi" w:cstheme="minorHAnsi"/>
          <w:b/>
          <w:smallCaps/>
        </w:rPr>
      </w:pPr>
      <w:r w:rsidRPr="003929E3">
        <w:rPr>
          <w:rFonts w:asciiTheme="minorHAnsi" w:hAnsiTheme="minorHAnsi" w:cstheme="minorHAnsi"/>
          <w:b/>
          <w:smallCaps/>
        </w:rPr>
        <w:t>Cenová ujednání</w:t>
      </w:r>
    </w:p>
    <w:p w14:paraId="7E587566" w14:textId="77777777" w:rsidR="00061CC6" w:rsidRPr="003929E3" w:rsidRDefault="00061CC6" w:rsidP="00061CC6">
      <w:pPr>
        <w:pStyle w:val="Odstavecseseznamem"/>
        <w:ind w:left="360"/>
        <w:rPr>
          <w:rFonts w:asciiTheme="minorHAnsi" w:hAnsiTheme="minorHAnsi" w:cstheme="minorHAnsi"/>
          <w:b/>
          <w:smallCaps/>
        </w:rPr>
      </w:pPr>
    </w:p>
    <w:p w14:paraId="7272CA08" w14:textId="73008F08" w:rsidR="009E088F" w:rsidRPr="003929E3" w:rsidRDefault="009E088F" w:rsidP="00375C5C">
      <w:pPr>
        <w:numPr>
          <w:ilvl w:val="1"/>
          <w:numId w:val="8"/>
        </w:numPr>
        <w:spacing w:after="120"/>
        <w:jc w:val="both"/>
        <w:rPr>
          <w:rFonts w:asciiTheme="minorHAnsi" w:hAnsiTheme="minorHAnsi" w:cstheme="minorHAnsi"/>
        </w:rPr>
      </w:pPr>
      <w:r w:rsidRPr="003929E3">
        <w:rPr>
          <w:rFonts w:asciiTheme="minorHAnsi" w:hAnsiTheme="minorHAnsi" w:cstheme="minorHAnsi"/>
        </w:rPr>
        <w:t>Cena za dílo je stanovena dle rozsahu z nabídkového rozpočtu</w:t>
      </w:r>
      <w:r w:rsidR="001F08FA" w:rsidRPr="003929E3">
        <w:rPr>
          <w:rFonts w:asciiTheme="minorHAnsi" w:hAnsiTheme="minorHAnsi" w:cstheme="minorHAnsi"/>
        </w:rPr>
        <w:t>, který je nedílnou součástí této smlouvy o dílo</w:t>
      </w:r>
      <w:r w:rsidRPr="003929E3">
        <w:rPr>
          <w:rFonts w:asciiTheme="minorHAnsi" w:hAnsiTheme="minorHAnsi" w:cstheme="minorHAnsi"/>
        </w:rPr>
        <w:t xml:space="preserve">.        </w:t>
      </w:r>
      <w:r w:rsidRPr="003929E3">
        <w:rPr>
          <w:rFonts w:asciiTheme="minorHAnsi" w:hAnsiTheme="minorHAnsi" w:cstheme="minorHAnsi"/>
        </w:rPr>
        <w:tab/>
      </w:r>
      <w:r w:rsidRPr="003929E3">
        <w:rPr>
          <w:rFonts w:asciiTheme="minorHAnsi" w:hAnsiTheme="minorHAnsi" w:cstheme="minorHAnsi"/>
        </w:rPr>
        <w:tab/>
      </w:r>
      <w:r w:rsidRPr="003929E3">
        <w:rPr>
          <w:rFonts w:asciiTheme="minorHAnsi" w:hAnsiTheme="minorHAnsi" w:cstheme="minorHAnsi"/>
        </w:rPr>
        <w:tab/>
      </w:r>
      <w:r w:rsidRPr="003929E3">
        <w:rPr>
          <w:rFonts w:asciiTheme="minorHAnsi" w:hAnsiTheme="minorHAnsi" w:cstheme="minorHAnsi"/>
        </w:rPr>
        <w:tab/>
      </w:r>
    </w:p>
    <w:p w14:paraId="38BD81DA" w14:textId="4FC75FA3" w:rsidR="009D795B" w:rsidRPr="003929E3" w:rsidRDefault="009E088F" w:rsidP="009D1CA2">
      <w:pPr>
        <w:ind w:left="283" w:hanging="283"/>
        <w:jc w:val="both"/>
        <w:rPr>
          <w:rFonts w:asciiTheme="minorHAnsi" w:hAnsiTheme="minorHAnsi" w:cstheme="minorHAnsi"/>
        </w:rPr>
      </w:pPr>
      <w:r w:rsidRPr="003929E3">
        <w:rPr>
          <w:rFonts w:asciiTheme="minorHAnsi" w:hAnsiTheme="minorHAnsi" w:cstheme="minorHAnsi"/>
        </w:rPr>
        <w:tab/>
      </w:r>
      <w:r w:rsidR="00375C5C">
        <w:rPr>
          <w:rFonts w:asciiTheme="minorHAnsi" w:hAnsiTheme="minorHAnsi" w:cstheme="minorHAnsi"/>
        </w:rPr>
        <w:t>C</w:t>
      </w:r>
      <w:r w:rsidRPr="003929E3">
        <w:rPr>
          <w:rFonts w:asciiTheme="minorHAnsi" w:hAnsiTheme="minorHAnsi" w:cstheme="minorHAnsi"/>
        </w:rPr>
        <w:t>ena bez DPH</w:t>
      </w:r>
      <w:r w:rsidR="001447B2" w:rsidRPr="003929E3">
        <w:rPr>
          <w:rFonts w:asciiTheme="minorHAnsi" w:hAnsiTheme="minorHAnsi" w:cstheme="minorHAnsi"/>
        </w:rPr>
        <w:t xml:space="preserve"> </w:t>
      </w:r>
      <w:r w:rsidR="00386BEC" w:rsidRPr="003929E3">
        <w:rPr>
          <w:rFonts w:asciiTheme="minorHAnsi" w:hAnsiTheme="minorHAnsi" w:cstheme="minorHAnsi"/>
        </w:rPr>
        <w:tab/>
      </w:r>
      <w:r w:rsidR="00375C5C">
        <w:rPr>
          <w:rFonts w:asciiTheme="minorHAnsi" w:hAnsiTheme="minorHAnsi" w:cstheme="minorHAnsi"/>
        </w:rPr>
        <w:tab/>
      </w:r>
      <w:r w:rsidR="00386BEC" w:rsidRPr="003929E3">
        <w:rPr>
          <w:rFonts w:asciiTheme="minorHAnsi" w:hAnsiTheme="minorHAnsi" w:cstheme="minorHAnsi"/>
        </w:rPr>
        <w:tab/>
      </w:r>
      <w:r w:rsidR="00386BEC" w:rsidRPr="003929E3">
        <w:rPr>
          <w:rFonts w:asciiTheme="minorHAnsi" w:hAnsiTheme="minorHAnsi" w:cstheme="minorHAnsi"/>
        </w:rPr>
        <w:tab/>
      </w:r>
      <w:r w:rsidR="00FE5397" w:rsidRPr="00FE5397">
        <w:rPr>
          <w:rFonts w:asciiTheme="minorHAnsi" w:hAnsiTheme="minorHAnsi" w:cstheme="minorHAnsi"/>
          <w:color w:val="FF0000"/>
        </w:rPr>
        <w:t>xxxxxxxxxxxxx</w:t>
      </w:r>
      <w:r w:rsidR="00386BEC" w:rsidRPr="00FE5397">
        <w:rPr>
          <w:rFonts w:asciiTheme="minorHAnsi" w:hAnsiTheme="minorHAnsi" w:cstheme="minorHAnsi"/>
          <w:color w:val="FF0000"/>
        </w:rPr>
        <w:t xml:space="preserve"> Kč</w:t>
      </w:r>
    </w:p>
    <w:p w14:paraId="592B663B" w14:textId="0F3E34D7" w:rsidR="00553465" w:rsidRPr="00FE5397" w:rsidRDefault="00553465" w:rsidP="00553465">
      <w:pPr>
        <w:ind w:left="283" w:firstLine="1"/>
        <w:jc w:val="both"/>
        <w:rPr>
          <w:rFonts w:asciiTheme="minorHAnsi" w:hAnsiTheme="minorHAnsi" w:cstheme="minorHAnsi"/>
          <w:color w:val="FF0000"/>
        </w:rPr>
      </w:pPr>
      <w:r w:rsidRPr="003929E3">
        <w:rPr>
          <w:rFonts w:asciiTheme="minorHAnsi" w:hAnsiTheme="minorHAnsi" w:cstheme="minorHAnsi"/>
        </w:rPr>
        <w:t>DPH 21%</w:t>
      </w:r>
      <w:r w:rsidR="00095ECD" w:rsidRPr="003929E3">
        <w:rPr>
          <w:rFonts w:asciiTheme="minorHAnsi" w:hAnsiTheme="minorHAnsi" w:cstheme="minorHAnsi"/>
        </w:rPr>
        <w:tab/>
      </w:r>
      <w:r w:rsidR="00095ECD" w:rsidRPr="003929E3">
        <w:rPr>
          <w:rFonts w:asciiTheme="minorHAnsi" w:hAnsiTheme="minorHAnsi" w:cstheme="minorHAnsi"/>
        </w:rPr>
        <w:tab/>
      </w:r>
      <w:r w:rsidR="00095ECD" w:rsidRPr="003929E3">
        <w:rPr>
          <w:rFonts w:asciiTheme="minorHAnsi" w:hAnsiTheme="minorHAnsi" w:cstheme="minorHAnsi"/>
        </w:rPr>
        <w:tab/>
      </w:r>
      <w:r w:rsidR="00095ECD" w:rsidRPr="003929E3">
        <w:rPr>
          <w:rFonts w:asciiTheme="minorHAnsi" w:hAnsiTheme="minorHAnsi" w:cstheme="minorHAnsi"/>
        </w:rPr>
        <w:tab/>
      </w:r>
      <w:r w:rsidR="00095ECD" w:rsidRPr="003929E3">
        <w:rPr>
          <w:rFonts w:asciiTheme="minorHAnsi" w:hAnsiTheme="minorHAnsi" w:cstheme="minorHAnsi"/>
        </w:rPr>
        <w:tab/>
      </w:r>
      <w:r w:rsidR="00FE5397" w:rsidRPr="00FE5397">
        <w:rPr>
          <w:rFonts w:asciiTheme="minorHAnsi" w:hAnsiTheme="minorHAnsi" w:cstheme="minorHAnsi"/>
          <w:color w:val="FF0000"/>
        </w:rPr>
        <w:t>xxxxxxxxxxxxx</w:t>
      </w:r>
      <w:r w:rsidR="00095ECD" w:rsidRPr="00FE5397">
        <w:rPr>
          <w:rFonts w:asciiTheme="minorHAnsi" w:hAnsiTheme="minorHAnsi" w:cstheme="minorHAnsi"/>
          <w:color w:val="FF0000"/>
        </w:rPr>
        <w:t xml:space="preserve"> Kč</w:t>
      </w:r>
    </w:p>
    <w:p w14:paraId="70FDBDB2" w14:textId="2228EAC5" w:rsidR="00553465" w:rsidRPr="003929E3" w:rsidRDefault="00553465" w:rsidP="00553465">
      <w:pPr>
        <w:ind w:left="283" w:firstLine="1"/>
        <w:jc w:val="both"/>
        <w:rPr>
          <w:rFonts w:asciiTheme="minorHAnsi" w:hAnsiTheme="minorHAnsi" w:cstheme="minorHAnsi"/>
        </w:rPr>
      </w:pPr>
      <w:r w:rsidRPr="003929E3">
        <w:rPr>
          <w:rFonts w:asciiTheme="minorHAnsi" w:hAnsiTheme="minorHAnsi" w:cstheme="minorHAnsi"/>
        </w:rPr>
        <w:t>Cena vč. DPH</w:t>
      </w:r>
      <w:r w:rsidR="00095ECD" w:rsidRPr="003929E3">
        <w:rPr>
          <w:rFonts w:asciiTheme="minorHAnsi" w:hAnsiTheme="minorHAnsi" w:cstheme="minorHAnsi"/>
        </w:rPr>
        <w:tab/>
      </w:r>
      <w:r w:rsidR="00095ECD" w:rsidRPr="003929E3">
        <w:rPr>
          <w:rFonts w:asciiTheme="minorHAnsi" w:hAnsiTheme="minorHAnsi" w:cstheme="minorHAnsi"/>
        </w:rPr>
        <w:tab/>
      </w:r>
      <w:r w:rsidR="00095ECD" w:rsidRPr="003929E3">
        <w:rPr>
          <w:rFonts w:asciiTheme="minorHAnsi" w:hAnsiTheme="minorHAnsi" w:cstheme="minorHAnsi"/>
        </w:rPr>
        <w:tab/>
      </w:r>
      <w:r w:rsidR="00095ECD" w:rsidRPr="003929E3">
        <w:rPr>
          <w:rFonts w:asciiTheme="minorHAnsi" w:hAnsiTheme="minorHAnsi" w:cstheme="minorHAnsi"/>
        </w:rPr>
        <w:tab/>
      </w:r>
      <w:r w:rsidR="00095ECD" w:rsidRPr="003929E3">
        <w:rPr>
          <w:rFonts w:asciiTheme="minorHAnsi" w:hAnsiTheme="minorHAnsi" w:cstheme="minorHAnsi"/>
        </w:rPr>
        <w:tab/>
      </w:r>
      <w:r w:rsidR="00FE5397" w:rsidRPr="00FE5397">
        <w:rPr>
          <w:rFonts w:asciiTheme="minorHAnsi" w:hAnsiTheme="minorHAnsi" w:cstheme="minorHAnsi"/>
          <w:color w:val="FF0000"/>
        </w:rPr>
        <w:t>xxxxxxxxxxxxx</w:t>
      </w:r>
      <w:r w:rsidR="00095ECD" w:rsidRPr="00FE5397">
        <w:rPr>
          <w:rFonts w:asciiTheme="minorHAnsi" w:hAnsiTheme="minorHAnsi" w:cstheme="minorHAnsi"/>
          <w:color w:val="FF0000"/>
        </w:rPr>
        <w:t xml:space="preserve"> Kč</w:t>
      </w:r>
    </w:p>
    <w:p w14:paraId="516354D1" w14:textId="77777777" w:rsidR="00553465" w:rsidRPr="003929E3" w:rsidRDefault="00553465" w:rsidP="009D1CA2">
      <w:pPr>
        <w:ind w:left="283" w:hanging="283"/>
        <w:jc w:val="both"/>
        <w:rPr>
          <w:rFonts w:asciiTheme="minorHAnsi" w:hAnsiTheme="minorHAnsi" w:cstheme="minorHAnsi"/>
        </w:rPr>
      </w:pPr>
    </w:p>
    <w:p w14:paraId="6AB9B934" w14:textId="77777777" w:rsidR="005B4EE8" w:rsidRPr="003929E3" w:rsidRDefault="005B4EE8" w:rsidP="001447B2">
      <w:pPr>
        <w:ind w:left="283" w:hanging="283"/>
        <w:jc w:val="both"/>
        <w:rPr>
          <w:rFonts w:asciiTheme="minorHAnsi" w:hAnsiTheme="minorHAnsi" w:cstheme="minorHAnsi"/>
        </w:rPr>
      </w:pPr>
      <w:r w:rsidRPr="003929E3">
        <w:rPr>
          <w:rFonts w:asciiTheme="minorHAnsi" w:hAnsiTheme="minorHAnsi" w:cstheme="minorHAnsi"/>
        </w:rPr>
        <w:tab/>
      </w:r>
    </w:p>
    <w:p w14:paraId="7202F394" w14:textId="2712C913" w:rsidR="001447B2" w:rsidRPr="003929E3" w:rsidRDefault="00553465" w:rsidP="00553465">
      <w:pPr>
        <w:ind w:left="283" w:firstLine="1"/>
        <w:jc w:val="both"/>
        <w:rPr>
          <w:rFonts w:asciiTheme="minorHAnsi" w:hAnsiTheme="minorHAnsi" w:cstheme="minorHAnsi"/>
          <w:b/>
        </w:rPr>
      </w:pPr>
      <w:r w:rsidRPr="003929E3">
        <w:rPr>
          <w:rFonts w:asciiTheme="minorHAnsi" w:hAnsiTheme="minorHAnsi" w:cstheme="minorHAnsi"/>
        </w:rPr>
        <w:lastRenderedPageBreak/>
        <w:t xml:space="preserve">Objednatel v tomto bodě prohlašuje, že pro veškeré stavební práce z této smlouvy o dílo vyplývající, </w:t>
      </w:r>
      <w:r w:rsidRPr="003929E3">
        <w:rPr>
          <w:rFonts w:asciiTheme="minorHAnsi" w:hAnsiTheme="minorHAnsi" w:cstheme="minorHAnsi"/>
          <w:b/>
        </w:rPr>
        <w:t>není osobou povinnou k dani</w:t>
      </w:r>
      <w:r w:rsidRPr="003929E3">
        <w:rPr>
          <w:rFonts w:asciiTheme="minorHAnsi" w:hAnsiTheme="minorHAnsi" w:cstheme="minorHAnsi"/>
        </w:rPr>
        <w:t xml:space="preserve"> z přidané hodnoty</w:t>
      </w:r>
      <w:r w:rsidR="006B62F3">
        <w:rPr>
          <w:rFonts w:asciiTheme="minorHAnsi" w:hAnsiTheme="minorHAnsi" w:cstheme="minorHAnsi"/>
        </w:rPr>
        <w:t>,</w:t>
      </w:r>
      <w:r w:rsidRPr="003929E3">
        <w:rPr>
          <w:rFonts w:asciiTheme="minorHAnsi" w:hAnsiTheme="minorHAnsi" w:cstheme="minorHAnsi"/>
        </w:rPr>
        <w:t xml:space="preserve"> a proto se všech zdanitelných plnění uskutečněných na základě této smlouvy </w:t>
      </w:r>
      <w:r w:rsidRPr="003929E3">
        <w:rPr>
          <w:rFonts w:asciiTheme="minorHAnsi" w:hAnsiTheme="minorHAnsi" w:cstheme="minorHAnsi"/>
          <w:b/>
        </w:rPr>
        <w:t>nebude týkat režim tzv. přenesené daňové povinnosti</w:t>
      </w:r>
      <w:r w:rsidRPr="003929E3">
        <w:rPr>
          <w:rFonts w:asciiTheme="minorHAnsi" w:hAnsiTheme="minorHAnsi" w:cstheme="minorHAnsi"/>
        </w:rPr>
        <w:t xml:space="preserve"> dle ust. §92a zákona č. 235/2004 Sb., o dani z přidané hodnoty, v platném znění a stavební </w:t>
      </w:r>
      <w:r w:rsidRPr="003929E3">
        <w:rPr>
          <w:rFonts w:asciiTheme="minorHAnsi" w:hAnsiTheme="minorHAnsi" w:cstheme="minorHAnsi"/>
          <w:b/>
        </w:rPr>
        <w:t>práce budou fakturovány vč. DPH.</w:t>
      </w:r>
    </w:p>
    <w:p w14:paraId="7D61C016" w14:textId="77777777" w:rsidR="009E088F" w:rsidRPr="003929E3" w:rsidRDefault="009E088F" w:rsidP="00422B9C">
      <w:pPr>
        <w:numPr>
          <w:ilvl w:val="1"/>
          <w:numId w:val="8"/>
        </w:numPr>
        <w:spacing w:before="120" w:after="120"/>
        <w:jc w:val="both"/>
        <w:rPr>
          <w:rFonts w:asciiTheme="minorHAnsi" w:hAnsiTheme="minorHAnsi" w:cstheme="minorHAnsi"/>
        </w:rPr>
      </w:pPr>
      <w:r w:rsidRPr="003929E3">
        <w:rPr>
          <w:rFonts w:asciiTheme="minorHAnsi" w:hAnsiTheme="minorHAnsi" w:cstheme="minorHAnsi"/>
        </w:rPr>
        <w:t>Úhrada zvýšených nákladů zhotovitele:</w:t>
      </w:r>
    </w:p>
    <w:p w14:paraId="2A13181C" w14:textId="63743AEB" w:rsidR="009E088F" w:rsidRPr="003929E3" w:rsidRDefault="009E088F" w:rsidP="006B62F3">
      <w:pPr>
        <w:spacing w:after="120"/>
        <w:ind w:left="360"/>
        <w:jc w:val="both"/>
        <w:rPr>
          <w:rFonts w:asciiTheme="minorHAnsi" w:hAnsiTheme="minorHAnsi" w:cstheme="minorHAnsi"/>
        </w:rPr>
      </w:pPr>
      <w:r w:rsidRPr="003929E3">
        <w:rPr>
          <w:rFonts w:asciiTheme="minorHAnsi" w:hAnsiTheme="minorHAnsi" w:cstheme="minorHAnsi"/>
        </w:rPr>
        <w:t>Pokud v průběhu provádění díla dojde ke změnám technických nebo místních podmínek rozhodujících pro</w:t>
      </w:r>
      <w:r w:rsidR="006B62F3">
        <w:rPr>
          <w:rFonts w:asciiTheme="minorHAnsi" w:hAnsiTheme="minorHAnsi" w:cstheme="minorHAnsi"/>
        </w:rPr>
        <w:t> </w:t>
      </w:r>
      <w:r w:rsidRPr="003929E3">
        <w:rPr>
          <w:rFonts w:asciiTheme="minorHAnsi" w:hAnsiTheme="minorHAnsi" w:cstheme="minorHAnsi"/>
        </w:rPr>
        <w:t xml:space="preserve"> kvalitní provedení díla</w:t>
      </w:r>
      <w:r w:rsidR="006B62F3">
        <w:rPr>
          <w:rFonts w:asciiTheme="minorHAnsi" w:hAnsiTheme="minorHAnsi" w:cstheme="minorHAnsi"/>
        </w:rPr>
        <w:t xml:space="preserve">, </w:t>
      </w:r>
      <w:r w:rsidR="008A2A70" w:rsidRPr="003929E3">
        <w:rPr>
          <w:rFonts w:asciiTheme="minorHAnsi" w:hAnsiTheme="minorHAnsi" w:cstheme="minorHAnsi"/>
        </w:rPr>
        <w:t xml:space="preserve">a </w:t>
      </w:r>
      <w:r w:rsidRPr="003929E3">
        <w:rPr>
          <w:rFonts w:asciiTheme="minorHAnsi" w:hAnsiTheme="minorHAnsi" w:cstheme="minorHAnsi"/>
        </w:rPr>
        <w:t>nebo těm, které si písemně vyžádal objednatel a budou mít za následek zvýšení nákladů zhotovitele, budou předmětem dodatku k této smlouvě. Jejich úhrada bude p</w:t>
      </w:r>
      <w:r w:rsidR="001443B2" w:rsidRPr="003929E3">
        <w:rPr>
          <w:rFonts w:asciiTheme="minorHAnsi" w:hAnsiTheme="minorHAnsi" w:cstheme="minorHAnsi"/>
        </w:rPr>
        <w:t>rovedena na základě</w:t>
      </w:r>
      <w:r w:rsidRPr="003929E3">
        <w:rPr>
          <w:rFonts w:asciiTheme="minorHAnsi" w:hAnsiTheme="minorHAnsi" w:cstheme="minorHAnsi"/>
        </w:rPr>
        <w:t xml:space="preserve"> daňového dokladu zhotovitele vystaveného po uzavření příslušného dodatku. </w:t>
      </w:r>
    </w:p>
    <w:p w14:paraId="00248AF2" w14:textId="77777777" w:rsidR="00EE5CE3" w:rsidRPr="003929E3" w:rsidRDefault="00F51078" w:rsidP="00EE5CE3">
      <w:pPr>
        <w:numPr>
          <w:ilvl w:val="0"/>
          <w:numId w:val="8"/>
        </w:numPr>
        <w:spacing w:before="240" w:after="120"/>
        <w:jc w:val="center"/>
        <w:rPr>
          <w:rFonts w:asciiTheme="minorHAnsi" w:hAnsiTheme="minorHAnsi" w:cstheme="minorHAnsi"/>
          <w:b/>
          <w:smallCaps/>
        </w:rPr>
      </w:pPr>
      <w:r w:rsidRPr="003929E3">
        <w:rPr>
          <w:rFonts w:asciiTheme="minorHAnsi" w:hAnsiTheme="minorHAnsi" w:cstheme="minorHAnsi"/>
          <w:b/>
          <w:smallCaps/>
        </w:rPr>
        <w:t>Povinnosti</w:t>
      </w:r>
      <w:r w:rsidR="00EE5CE3" w:rsidRPr="003929E3">
        <w:rPr>
          <w:rFonts w:asciiTheme="minorHAnsi" w:hAnsiTheme="minorHAnsi" w:cstheme="minorHAnsi"/>
          <w:b/>
          <w:smallCaps/>
        </w:rPr>
        <w:t xml:space="preserve"> objednatele</w:t>
      </w:r>
    </w:p>
    <w:p w14:paraId="28E5E881" w14:textId="0F794596" w:rsidR="00E84DE8" w:rsidRPr="00375C5C" w:rsidRDefault="00E84DE8" w:rsidP="00375C5C">
      <w:pPr>
        <w:numPr>
          <w:ilvl w:val="1"/>
          <w:numId w:val="8"/>
        </w:numPr>
        <w:spacing w:after="120"/>
        <w:jc w:val="both"/>
        <w:rPr>
          <w:rFonts w:asciiTheme="minorHAnsi" w:hAnsiTheme="minorHAnsi" w:cstheme="minorHAnsi"/>
        </w:rPr>
      </w:pPr>
      <w:r w:rsidRPr="003929E3">
        <w:rPr>
          <w:rFonts w:asciiTheme="minorHAnsi" w:hAnsiTheme="minorHAnsi" w:cstheme="minorHAnsi"/>
        </w:rPr>
        <w:t>Objednatel předá staveniště zhotoviteli po podpisu smlouvy o dílo a nese odpovědnost za to, že staveniště je prosté práv třetích osob a jakýchkoli dalších překážek bránících provedení díla. O tom bude smluvními stranami s</w:t>
      </w:r>
      <w:r w:rsidR="006B62F3">
        <w:rPr>
          <w:rFonts w:asciiTheme="minorHAnsi" w:hAnsiTheme="minorHAnsi" w:cstheme="minorHAnsi"/>
        </w:rPr>
        <w:t>epsán zápis o předání</w:t>
      </w:r>
      <w:r w:rsidRPr="003929E3">
        <w:rPr>
          <w:rFonts w:asciiTheme="minorHAnsi" w:hAnsiTheme="minorHAnsi" w:cstheme="minorHAnsi"/>
        </w:rPr>
        <w:t>.</w:t>
      </w:r>
      <w:r w:rsidR="009B38E3" w:rsidRPr="00375C5C">
        <w:rPr>
          <w:rFonts w:asciiTheme="minorHAnsi" w:hAnsiTheme="minorHAnsi" w:cstheme="minorHAnsi"/>
        </w:rPr>
        <w:t xml:space="preserve"> </w:t>
      </w:r>
    </w:p>
    <w:p w14:paraId="7CCC9650" w14:textId="77777777" w:rsidR="009E088F" w:rsidRPr="003929E3" w:rsidRDefault="009E088F" w:rsidP="0094494E">
      <w:pPr>
        <w:numPr>
          <w:ilvl w:val="0"/>
          <w:numId w:val="8"/>
        </w:numPr>
        <w:spacing w:before="240" w:after="120"/>
        <w:jc w:val="center"/>
        <w:rPr>
          <w:rFonts w:asciiTheme="minorHAnsi" w:hAnsiTheme="minorHAnsi" w:cstheme="minorHAnsi"/>
          <w:b/>
          <w:smallCaps/>
        </w:rPr>
      </w:pPr>
      <w:r w:rsidRPr="003929E3">
        <w:rPr>
          <w:rFonts w:asciiTheme="minorHAnsi" w:hAnsiTheme="minorHAnsi" w:cstheme="minorHAnsi"/>
          <w:b/>
          <w:smallCaps/>
        </w:rPr>
        <w:t>Termín plnění</w:t>
      </w:r>
    </w:p>
    <w:p w14:paraId="7797AFA1" w14:textId="20A63935" w:rsidR="00A50A83" w:rsidRPr="00FE5397" w:rsidRDefault="00A50A83" w:rsidP="00FE5397">
      <w:pPr>
        <w:numPr>
          <w:ilvl w:val="1"/>
          <w:numId w:val="8"/>
        </w:numPr>
        <w:jc w:val="both"/>
        <w:rPr>
          <w:rFonts w:asciiTheme="minorHAnsi" w:hAnsiTheme="minorHAnsi" w:cstheme="minorHAnsi"/>
        </w:rPr>
      </w:pPr>
      <w:r w:rsidRPr="00FE5397">
        <w:rPr>
          <w:rFonts w:asciiTheme="minorHAnsi" w:hAnsiTheme="minorHAnsi" w:cstheme="minorHAnsi"/>
        </w:rPr>
        <w:t xml:space="preserve">Předpokládaný termín </w:t>
      </w:r>
      <w:r w:rsidR="001D6A8F" w:rsidRPr="00FE5397">
        <w:rPr>
          <w:rFonts w:asciiTheme="minorHAnsi" w:hAnsiTheme="minorHAnsi" w:cstheme="minorHAnsi"/>
        </w:rPr>
        <w:t>dokončení</w:t>
      </w:r>
      <w:r w:rsidRPr="00FE5397">
        <w:rPr>
          <w:rFonts w:asciiTheme="minorHAnsi" w:hAnsiTheme="minorHAnsi" w:cstheme="minorHAnsi"/>
        </w:rPr>
        <w:t xml:space="preserve">:  </w:t>
      </w:r>
      <w:r w:rsidR="00246D05" w:rsidRPr="00F802F4">
        <w:rPr>
          <w:rFonts w:asciiTheme="minorHAnsi" w:hAnsiTheme="minorHAnsi" w:cstheme="minorHAnsi"/>
          <w:b/>
        </w:rPr>
        <w:t>31. 06. 2025</w:t>
      </w:r>
    </w:p>
    <w:p w14:paraId="1139B62B" w14:textId="77777777" w:rsidR="009E088F" w:rsidRPr="003929E3" w:rsidRDefault="009E088F" w:rsidP="009D1CA2">
      <w:pPr>
        <w:ind w:left="283" w:hanging="283"/>
        <w:jc w:val="both"/>
        <w:rPr>
          <w:rFonts w:asciiTheme="minorHAnsi" w:hAnsiTheme="minorHAnsi" w:cstheme="minorHAnsi"/>
        </w:rPr>
      </w:pPr>
      <w:r w:rsidRPr="003929E3">
        <w:rPr>
          <w:rFonts w:asciiTheme="minorHAnsi" w:hAnsiTheme="minorHAnsi" w:cstheme="minorHAnsi"/>
        </w:rPr>
        <w:tab/>
      </w:r>
    </w:p>
    <w:p w14:paraId="6E0E3AB4" w14:textId="77777777" w:rsidR="009E088F" w:rsidRPr="003929E3" w:rsidRDefault="009E088F" w:rsidP="00E00EEC">
      <w:pPr>
        <w:numPr>
          <w:ilvl w:val="1"/>
          <w:numId w:val="8"/>
        </w:numPr>
        <w:spacing w:after="120"/>
        <w:jc w:val="both"/>
        <w:rPr>
          <w:rFonts w:asciiTheme="minorHAnsi" w:hAnsiTheme="minorHAnsi" w:cstheme="minorHAnsi"/>
        </w:rPr>
      </w:pPr>
      <w:r w:rsidRPr="003929E3">
        <w:rPr>
          <w:rFonts w:asciiTheme="minorHAnsi" w:hAnsiTheme="minorHAnsi" w:cstheme="minorHAnsi"/>
        </w:rPr>
        <w:t>Podmínkou dokončení díla ve smluveném termínu je včasné předání staveniště způsobilého k provedení objednaných prací.</w:t>
      </w:r>
    </w:p>
    <w:p w14:paraId="32EEF63D" w14:textId="77777777" w:rsidR="009E088F" w:rsidRPr="003929E3" w:rsidRDefault="009E088F" w:rsidP="00E00EEC">
      <w:pPr>
        <w:numPr>
          <w:ilvl w:val="1"/>
          <w:numId w:val="8"/>
        </w:numPr>
        <w:spacing w:after="120"/>
        <w:jc w:val="both"/>
        <w:rPr>
          <w:rFonts w:asciiTheme="minorHAnsi" w:hAnsiTheme="minorHAnsi" w:cstheme="minorHAnsi"/>
        </w:rPr>
      </w:pPr>
      <w:r w:rsidRPr="003929E3">
        <w:rPr>
          <w:rFonts w:asciiTheme="minorHAnsi" w:hAnsiTheme="minorHAnsi" w:cstheme="minorHAnsi"/>
        </w:rPr>
        <w:t>V případě nepříznivých podmínek jako působení vyšší moci nebo živelné události (příp.</w:t>
      </w:r>
      <w:r w:rsidR="003929E3">
        <w:rPr>
          <w:rFonts w:asciiTheme="minorHAnsi" w:hAnsiTheme="minorHAnsi" w:cstheme="minorHAnsi"/>
        </w:rPr>
        <w:t xml:space="preserve"> </w:t>
      </w:r>
      <w:r w:rsidRPr="003929E3">
        <w:rPr>
          <w:rFonts w:asciiTheme="minorHAnsi" w:hAnsiTheme="minorHAnsi" w:cstheme="minorHAnsi"/>
        </w:rPr>
        <w:t>vytrvalý déšť) a víceprací, které nejsou předmětem smlouvy, bude termín dokončení prací posunut a to na základě dodatku ke smlouvě o dílo.</w:t>
      </w:r>
    </w:p>
    <w:p w14:paraId="07AFCA09" w14:textId="1145481B" w:rsidR="003929E3" w:rsidRPr="003929E3" w:rsidRDefault="009E088F" w:rsidP="00375C5C">
      <w:pPr>
        <w:numPr>
          <w:ilvl w:val="1"/>
          <w:numId w:val="8"/>
        </w:numPr>
        <w:spacing w:after="120"/>
        <w:jc w:val="both"/>
        <w:rPr>
          <w:rFonts w:asciiTheme="minorHAnsi" w:hAnsiTheme="minorHAnsi" w:cstheme="minorHAnsi"/>
        </w:rPr>
      </w:pPr>
      <w:r w:rsidRPr="003929E3">
        <w:rPr>
          <w:rFonts w:asciiTheme="minorHAnsi" w:hAnsiTheme="minorHAnsi" w:cstheme="minorHAnsi"/>
        </w:rPr>
        <w:t>So</w:t>
      </w:r>
      <w:r w:rsidR="006915B1" w:rsidRPr="003929E3">
        <w:rPr>
          <w:rFonts w:asciiTheme="minorHAnsi" w:hAnsiTheme="minorHAnsi" w:cstheme="minorHAnsi"/>
        </w:rPr>
        <w:t>učasně nepředvídatelné překážky, které nemohl zhotovitel ovlivnit a</w:t>
      </w:r>
      <w:r w:rsidRPr="003929E3">
        <w:rPr>
          <w:rFonts w:asciiTheme="minorHAnsi" w:hAnsiTheme="minorHAnsi" w:cstheme="minorHAnsi"/>
        </w:rPr>
        <w:t xml:space="preserve"> které budou mít za následek přerušení prací z důvodu jejich napravení, jsou oprávněným důvodem pro posunutí termínu dokončen</w:t>
      </w:r>
      <w:r w:rsidR="00246D05">
        <w:rPr>
          <w:rFonts w:asciiTheme="minorHAnsi" w:hAnsiTheme="minorHAnsi" w:cstheme="minorHAnsi"/>
        </w:rPr>
        <w:t>í  - vše dle dodatků k této smlouvě.</w:t>
      </w:r>
    </w:p>
    <w:p w14:paraId="7DE6831F" w14:textId="77777777" w:rsidR="009E088F" w:rsidRPr="003929E3" w:rsidRDefault="009E088F" w:rsidP="0094494E">
      <w:pPr>
        <w:numPr>
          <w:ilvl w:val="0"/>
          <w:numId w:val="8"/>
        </w:numPr>
        <w:spacing w:before="240" w:after="120"/>
        <w:jc w:val="center"/>
        <w:rPr>
          <w:rFonts w:asciiTheme="minorHAnsi" w:hAnsiTheme="minorHAnsi" w:cstheme="minorHAnsi"/>
          <w:b/>
          <w:smallCaps/>
        </w:rPr>
      </w:pPr>
      <w:r w:rsidRPr="003929E3">
        <w:rPr>
          <w:rFonts w:asciiTheme="minorHAnsi" w:hAnsiTheme="minorHAnsi" w:cstheme="minorHAnsi"/>
          <w:b/>
          <w:smallCaps/>
        </w:rPr>
        <w:t>Platební podmínky</w:t>
      </w:r>
    </w:p>
    <w:p w14:paraId="0F4143E3" w14:textId="77777777" w:rsidR="009E088F" w:rsidRPr="003929E3" w:rsidRDefault="009E088F" w:rsidP="00FC3BAA">
      <w:pPr>
        <w:numPr>
          <w:ilvl w:val="1"/>
          <w:numId w:val="8"/>
        </w:numPr>
        <w:spacing w:after="120"/>
        <w:jc w:val="both"/>
        <w:rPr>
          <w:rFonts w:asciiTheme="minorHAnsi" w:hAnsiTheme="minorHAnsi" w:cstheme="minorHAnsi"/>
        </w:rPr>
      </w:pPr>
      <w:r w:rsidRPr="003929E3">
        <w:rPr>
          <w:rFonts w:asciiTheme="minorHAnsi" w:hAnsiTheme="minorHAnsi" w:cstheme="minorHAnsi"/>
        </w:rPr>
        <w:t xml:space="preserve">Objednatel prohlašuje, že financování smluvních prací a příp. víceprací, které budou předmětem dodatku k této smlouvě, má zajištěné. </w:t>
      </w:r>
    </w:p>
    <w:p w14:paraId="55D6063F" w14:textId="77777777" w:rsidR="009E088F" w:rsidRPr="003929E3" w:rsidRDefault="009E088F" w:rsidP="00FC3BAA">
      <w:pPr>
        <w:numPr>
          <w:ilvl w:val="1"/>
          <w:numId w:val="8"/>
        </w:numPr>
        <w:spacing w:after="120"/>
        <w:jc w:val="both"/>
        <w:rPr>
          <w:rFonts w:asciiTheme="minorHAnsi" w:hAnsiTheme="minorHAnsi" w:cstheme="minorHAnsi"/>
        </w:rPr>
      </w:pPr>
      <w:r w:rsidRPr="003929E3">
        <w:rPr>
          <w:rFonts w:asciiTheme="minorHAnsi" w:hAnsiTheme="minorHAnsi" w:cstheme="minorHAnsi"/>
        </w:rPr>
        <w:t>Poskytnutí zálohy:</w:t>
      </w:r>
      <w:r w:rsidR="00264FF3" w:rsidRPr="003929E3">
        <w:rPr>
          <w:rFonts w:asciiTheme="minorHAnsi" w:hAnsiTheme="minorHAnsi" w:cstheme="minorHAnsi"/>
        </w:rPr>
        <w:t xml:space="preserve"> </w:t>
      </w:r>
      <w:r w:rsidR="006915B1" w:rsidRPr="003929E3">
        <w:rPr>
          <w:rFonts w:asciiTheme="minorHAnsi" w:hAnsiTheme="minorHAnsi" w:cstheme="minorHAnsi"/>
        </w:rPr>
        <w:t>bez zálohy</w:t>
      </w:r>
    </w:p>
    <w:p w14:paraId="26D539C8" w14:textId="29EBEABC" w:rsidR="009E088F" w:rsidRPr="00FE5397" w:rsidRDefault="009E088F" w:rsidP="005B6EDE">
      <w:pPr>
        <w:numPr>
          <w:ilvl w:val="1"/>
          <w:numId w:val="8"/>
        </w:numPr>
        <w:spacing w:after="120"/>
        <w:jc w:val="both"/>
        <w:rPr>
          <w:rFonts w:asciiTheme="minorHAnsi" w:hAnsiTheme="minorHAnsi" w:cstheme="minorHAnsi"/>
        </w:rPr>
      </w:pPr>
      <w:r w:rsidRPr="00FE5397">
        <w:rPr>
          <w:rFonts w:asciiTheme="minorHAnsi" w:hAnsiTheme="minorHAnsi" w:cstheme="minorHAnsi"/>
        </w:rPr>
        <w:t>Fakturace bude vystavena na základě skutečně provedených prací</w:t>
      </w:r>
      <w:r w:rsidR="00FE5397" w:rsidRPr="00FE5397">
        <w:rPr>
          <w:rFonts w:asciiTheme="minorHAnsi" w:hAnsiTheme="minorHAnsi" w:cstheme="minorHAnsi"/>
        </w:rPr>
        <w:t xml:space="preserve"> po </w:t>
      </w:r>
      <w:r w:rsidR="00246D05">
        <w:rPr>
          <w:rFonts w:asciiTheme="minorHAnsi" w:hAnsiTheme="minorHAnsi" w:cstheme="minorHAnsi"/>
        </w:rPr>
        <w:t xml:space="preserve">kompletním </w:t>
      </w:r>
      <w:r w:rsidR="00FE5397" w:rsidRPr="00FE5397">
        <w:rPr>
          <w:rFonts w:asciiTheme="minorHAnsi" w:hAnsiTheme="minorHAnsi" w:cstheme="minorHAnsi"/>
        </w:rPr>
        <w:t>dokončení a předání díla</w:t>
      </w:r>
      <w:r w:rsidR="00FE5397">
        <w:rPr>
          <w:rFonts w:asciiTheme="minorHAnsi" w:hAnsiTheme="minorHAnsi" w:cstheme="minorHAnsi"/>
        </w:rPr>
        <w:t>.</w:t>
      </w:r>
      <w:r w:rsidRPr="00FE5397">
        <w:rPr>
          <w:rFonts w:asciiTheme="minorHAnsi" w:hAnsiTheme="minorHAnsi" w:cstheme="minorHAnsi"/>
        </w:rPr>
        <w:t xml:space="preserve"> </w:t>
      </w:r>
      <w:r w:rsidR="004D320E" w:rsidRPr="00FE5397">
        <w:rPr>
          <w:rFonts w:asciiTheme="minorHAnsi" w:hAnsiTheme="minorHAnsi" w:cstheme="minorHAnsi"/>
        </w:rPr>
        <w:t>Lhůta splatnosti počíná běžet prvého dne následujícího po doručení daňového dokladu do podatelny objednatele</w:t>
      </w:r>
      <w:r w:rsidR="00005F6D" w:rsidRPr="00FE5397">
        <w:rPr>
          <w:rFonts w:asciiTheme="minorHAnsi" w:hAnsiTheme="minorHAnsi" w:cstheme="minorHAnsi"/>
        </w:rPr>
        <w:t xml:space="preserve">, popř. na email: </w:t>
      </w:r>
      <w:r w:rsidR="0057485C" w:rsidRPr="00FE5397">
        <w:rPr>
          <w:rFonts w:asciiTheme="minorHAnsi" w:hAnsiTheme="minorHAnsi" w:cstheme="minorHAnsi"/>
        </w:rPr>
        <w:t>obrubce-obec</w:t>
      </w:r>
      <w:r w:rsidR="0057485C" w:rsidRPr="00FE5397">
        <w:rPr>
          <w:rFonts w:asciiTheme="minorHAnsi" w:hAnsiTheme="minorHAnsi" w:cstheme="minorHAnsi"/>
          <w:color w:val="000000"/>
        </w:rPr>
        <w:t>@seznam.cz</w:t>
      </w:r>
      <w:r w:rsidR="004D320E" w:rsidRPr="00FE5397">
        <w:rPr>
          <w:rFonts w:asciiTheme="minorHAnsi" w:hAnsiTheme="minorHAnsi" w:cstheme="minorHAnsi"/>
        </w:rPr>
        <w:t xml:space="preserve"> Dnem úhrady daňového dokladu – faktury se rozumí den př</w:t>
      </w:r>
      <w:r w:rsidR="00005F6D" w:rsidRPr="00FE5397">
        <w:rPr>
          <w:rFonts w:asciiTheme="minorHAnsi" w:hAnsiTheme="minorHAnsi" w:cstheme="minorHAnsi"/>
        </w:rPr>
        <w:t>ipsání finanční částky na účet zhotovitele</w:t>
      </w:r>
      <w:r w:rsidR="004D320E" w:rsidRPr="00FE5397">
        <w:rPr>
          <w:rFonts w:asciiTheme="minorHAnsi" w:hAnsiTheme="minorHAnsi" w:cstheme="minorHAnsi"/>
        </w:rPr>
        <w:t>.</w:t>
      </w:r>
    </w:p>
    <w:p w14:paraId="5D1676C9" w14:textId="77777777" w:rsidR="004D320E" w:rsidRPr="003929E3" w:rsidRDefault="004D320E" w:rsidP="00FC3BAA">
      <w:pPr>
        <w:numPr>
          <w:ilvl w:val="1"/>
          <w:numId w:val="8"/>
        </w:numPr>
        <w:spacing w:after="120"/>
        <w:jc w:val="both"/>
        <w:rPr>
          <w:rFonts w:asciiTheme="minorHAnsi" w:hAnsiTheme="minorHAnsi" w:cstheme="minorHAnsi"/>
        </w:rPr>
      </w:pPr>
      <w:r w:rsidRPr="003929E3">
        <w:rPr>
          <w:rFonts w:asciiTheme="minorHAnsi" w:hAnsiTheme="minorHAnsi" w:cstheme="minorHAnsi"/>
        </w:rPr>
        <w:t>Veškeré platby se provádějí bezhotovostním způsobem a v českých korunách.</w:t>
      </w:r>
    </w:p>
    <w:p w14:paraId="41D7E1A6" w14:textId="5A98E73E" w:rsidR="00E92232" w:rsidRPr="003929E3" w:rsidRDefault="00E92232" w:rsidP="00FC3BAA">
      <w:pPr>
        <w:numPr>
          <w:ilvl w:val="1"/>
          <w:numId w:val="8"/>
        </w:numPr>
        <w:spacing w:after="120"/>
        <w:jc w:val="both"/>
        <w:rPr>
          <w:rFonts w:asciiTheme="minorHAnsi" w:hAnsiTheme="minorHAnsi" w:cstheme="minorHAnsi"/>
        </w:rPr>
      </w:pPr>
      <w:r w:rsidRPr="003929E3">
        <w:rPr>
          <w:rFonts w:asciiTheme="minorHAnsi" w:hAnsiTheme="minorHAnsi" w:cstheme="minorHAnsi"/>
        </w:rPr>
        <w:t>V případě, že některé položky nebo jejich části ve faktuře zhotovitele budou z hlediska objednatele sporné, neodmítne objednatel proplatit zbývající položky nebo její části. Objednatel neprodleně vstoupí do jednání se zhotovitelem za</w:t>
      </w:r>
      <w:r w:rsidR="00246D05">
        <w:rPr>
          <w:rFonts w:asciiTheme="minorHAnsi" w:hAnsiTheme="minorHAnsi" w:cstheme="minorHAnsi"/>
        </w:rPr>
        <w:t> </w:t>
      </w:r>
      <w:r w:rsidRPr="003929E3">
        <w:rPr>
          <w:rFonts w:asciiTheme="minorHAnsi" w:hAnsiTheme="minorHAnsi" w:cstheme="minorHAnsi"/>
        </w:rPr>
        <w:t xml:space="preserve"> účelem vyjasnění sporných položek nebo jejich částí.</w:t>
      </w:r>
    </w:p>
    <w:p w14:paraId="11F874F9" w14:textId="77777777" w:rsidR="009D1CA2" w:rsidRPr="003929E3" w:rsidRDefault="009E088F" w:rsidP="00FC3BAA">
      <w:pPr>
        <w:numPr>
          <w:ilvl w:val="1"/>
          <w:numId w:val="8"/>
        </w:numPr>
        <w:spacing w:after="120"/>
        <w:jc w:val="both"/>
        <w:rPr>
          <w:rFonts w:asciiTheme="minorHAnsi" w:hAnsiTheme="minorHAnsi" w:cstheme="minorHAnsi"/>
        </w:rPr>
      </w:pPr>
      <w:r w:rsidRPr="003929E3">
        <w:rPr>
          <w:rFonts w:asciiTheme="minorHAnsi" w:hAnsiTheme="minorHAnsi" w:cstheme="minorHAnsi"/>
        </w:rPr>
        <w:t xml:space="preserve">Faktura resp. daňový doklad bude obsahovat náležitosti dle zákona č. </w:t>
      </w:r>
      <w:r w:rsidR="001700DD" w:rsidRPr="003929E3">
        <w:rPr>
          <w:rFonts w:asciiTheme="minorHAnsi" w:hAnsiTheme="minorHAnsi" w:cstheme="minorHAnsi"/>
        </w:rPr>
        <w:t>235/2004</w:t>
      </w:r>
      <w:r w:rsidRPr="003929E3">
        <w:rPr>
          <w:rFonts w:asciiTheme="minorHAnsi" w:hAnsiTheme="minorHAnsi" w:cstheme="minorHAnsi"/>
        </w:rPr>
        <w:t xml:space="preserve"> Sb. ve znění pozdějších předpisů.</w:t>
      </w:r>
    </w:p>
    <w:p w14:paraId="66EAD0AF" w14:textId="77777777" w:rsidR="00291C2A" w:rsidRPr="003929E3" w:rsidRDefault="00291C2A" w:rsidP="0094494E">
      <w:pPr>
        <w:numPr>
          <w:ilvl w:val="0"/>
          <w:numId w:val="8"/>
        </w:numPr>
        <w:spacing w:before="240" w:after="120"/>
        <w:jc w:val="center"/>
        <w:rPr>
          <w:rFonts w:asciiTheme="minorHAnsi" w:hAnsiTheme="minorHAnsi" w:cstheme="minorHAnsi"/>
          <w:b/>
          <w:smallCaps/>
        </w:rPr>
      </w:pPr>
      <w:r w:rsidRPr="003929E3">
        <w:rPr>
          <w:rFonts w:asciiTheme="minorHAnsi" w:hAnsiTheme="minorHAnsi" w:cstheme="minorHAnsi"/>
          <w:b/>
          <w:smallCaps/>
        </w:rPr>
        <w:t>Provádění díla</w:t>
      </w:r>
    </w:p>
    <w:p w14:paraId="5954A55C" w14:textId="77777777" w:rsidR="0087303D" w:rsidRPr="003929E3" w:rsidRDefault="0087303D" w:rsidP="001E13D9">
      <w:pPr>
        <w:numPr>
          <w:ilvl w:val="1"/>
          <w:numId w:val="8"/>
        </w:numPr>
        <w:spacing w:before="120"/>
        <w:jc w:val="both"/>
        <w:rPr>
          <w:rFonts w:asciiTheme="minorHAnsi" w:hAnsiTheme="minorHAnsi" w:cstheme="minorHAnsi"/>
        </w:rPr>
      </w:pPr>
      <w:r w:rsidRPr="003929E3">
        <w:rPr>
          <w:rFonts w:asciiTheme="minorHAnsi" w:hAnsiTheme="minorHAnsi" w:cstheme="minorHAnsi"/>
        </w:rPr>
        <w:t>Zhotovitel provádí dílo sám, prostřednictvím svých zaměstnanců nebo prostřednictvím třetích osob.</w:t>
      </w:r>
      <w:r w:rsidR="00264FF3" w:rsidRPr="003929E3">
        <w:rPr>
          <w:rFonts w:asciiTheme="minorHAnsi" w:hAnsiTheme="minorHAnsi" w:cstheme="minorHAnsi"/>
        </w:rPr>
        <w:t xml:space="preserve"> </w:t>
      </w:r>
      <w:r w:rsidRPr="003929E3">
        <w:rPr>
          <w:rFonts w:asciiTheme="minorHAnsi" w:hAnsiTheme="minorHAnsi" w:cstheme="minorHAnsi"/>
        </w:rPr>
        <w:t>Za provedení díla, jakož i za všechny závazky vyplývající ze Smlouvy odpovídá, jakoby dílo prováděl</w:t>
      </w:r>
      <w:r w:rsidR="00264FF3" w:rsidRPr="003929E3">
        <w:rPr>
          <w:rFonts w:asciiTheme="minorHAnsi" w:hAnsiTheme="minorHAnsi" w:cstheme="minorHAnsi"/>
        </w:rPr>
        <w:t xml:space="preserve"> </w:t>
      </w:r>
      <w:r w:rsidRPr="003929E3">
        <w:rPr>
          <w:rFonts w:asciiTheme="minorHAnsi" w:hAnsiTheme="minorHAnsi" w:cstheme="minorHAnsi"/>
        </w:rPr>
        <w:t>sám.</w:t>
      </w:r>
    </w:p>
    <w:p w14:paraId="1F58A7D2" w14:textId="77777777" w:rsidR="0087303D" w:rsidRPr="003929E3" w:rsidRDefault="0087303D" w:rsidP="0087303D">
      <w:pPr>
        <w:numPr>
          <w:ilvl w:val="1"/>
          <w:numId w:val="8"/>
        </w:numPr>
        <w:spacing w:before="120"/>
        <w:jc w:val="both"/>
        <w:rPr>
          <w:rFonts w:asciiTheme="minorHAnsi" w:hAnsiTheme="minorHAnsi" w:cstheme="minorHAnsi"/>
        </w:rPr>
      </w:pPr>
      <w:r w:rsidRPr="003929E3">
        <w:rPr>
          <w:rFonts w:asciiTheme="minorHAnsi" w:hAnsiTheme="minorHAnsi" w:cstheme="minorHAnsi"/>
        </w:rPr>
        <w:t>Zhotovitel se zavazuje, že vlastnosti zhotoveného a předávaného díla budou ve shodě s požadavky</w:t>
      </w:r>
    </w:p>
    <w:p w14:paraId="272ADE42" w14:textId="77777777" w:rsidR="0087303D" w:rsidRPr="003929E3" w:rsidRDefault="00422B9C" w:rsidP="00264FF3">
      <w:pPr>
        <w:ind w:left="-142" w:firstLine="850"/>
        <w:jc w:val="both"/>
        <w:rPr>
          <w:rFonts w:asciiTheme="minorHAnsi" w:hAnsiTheme="minorHAnsi" w:cstheme="minorHAnsi"/>
        </w:rPr>
      </w:pPr>
      <w:r w:rsidRPr="003929E3">
        <w:rPr>
          <w:rFonts w:asciiTheme="minorHAnsi" w:hAnsiTheme="minorHAnsi" w:cstheme="minorHAnsi"/>
        </w:rPr>
        <w:t xml:space="preserve">- </w:t>
      </w:r>
      <w:r w:rsidR="0087303D" w:rsidRPr="003929E3">
        <w:rPr>
          <w:rFonts w:asciiTheme="minorHAnsi" w:hAnsiTheme="minorHAnsi" w:cstheme="minorHAnsi"/>
        </w:rPr>
        <w:t xml:space="preserve">platných právních předpisů, </w:t>
      </w:r>
    </w:p>
    <w:p w14:paraId="329D61F2" w14:textId="77777777" w:rsidR="0087303D" w:rsidRPr="003929E3" w:rsidRDefault="00422B9C" w:rsidP="00264FF3">
      <w:pPr>
        <w:ind w:left="566" w:firstLine="142"/>
        <w:jc w:val="both"/>
        <w:rPr>
          <w:rFonts w:asciiTheme="minorHAnsi" w:hAnsiTheme="minorHAnsi" w:cstheme="minorHAnsi"/>
        </w:rPr>
      </w:pPr>
      <w:r w:rsidRPr="003929E3">
        <w:rPr>
          <w:rFonts w:asciiTheme="minorHAnsi" w:hAnsiTheme="minorHAnsi" w:cstheme="minorHAnsi"/>
        </w:rPr>
        <w:t xml:space="preserve">- </w:t>
      </w:r>
      <w:r w:rsidR="0087303D" w:rsidRPr="003929E3">
        <w:rPr>
          <w:rFonts w:asciiTheme="minorHAnsi" w:hAnsiTheme="minorHAnsi" w:cstheme="minorHAnsi"/>
        </w:rPr>
        <w:t xml:space="preserve">této smlouvy (vč. souvisejících dokumentů souboru smluvních dohod) </w:t>
      </w:r>
    </w:p>
    <w:p w14:paraId="5AC33DD4" w14:textId="77777777" w:rsidR="0087303D" w:rsidRPr="003929E3" w:rsidRDefault="00422B9C" w:rsidP="00264FF3">
      <w:pPr>
        <w:ind w:left="-142" w:firstLine="850"/>
        <w:jc w:val="both"/>
        <w:rPr>
          <w:rFonts w:asciiTheme="minorHAnsi" w:hAnsiTheme="minorHAnsi" w:cstheme="minorHAnsi"/>
        </w:rPr>
      </w:pPr>
      <w:r w:rsidRPr="003929E3">
        <w:rPr>
          <w:rFonts w:asciiTheme="minorHAnsi" w:hAnsiTheme="minorHAnsi" w:cstheme="minorHAnsi"/>
        </w:rPr>
        <w:lastRenderedPageBreak/>
        <w:t xml:space="preserve">- </w:t>
      </w:r>
      <w:r w:rsidR="0087303D" w:rsidRPr="003929E3">
        <w:rPr>
          <w:rFonts w:asciiTheme="minorHAnsi" w:hAnsiTheme="minorHAnsi" w:cstheme="minorHAnsi"/>
        </w:rPr>
        <w:t>platných  ČSN/ČS EN/EN.</w:t>
      </w:r>
    </w:p>
    <w:p w14:paraId="0F27E1B5" w14:textId="77777777" w:rsidR="0087303D" w:rsidRPr="003929E3" w:rsidRDefault="0087303D" w:rsidP="00264FF3">
      <w:pPr>
        <w:ind w:left="-142" w:firstLine="850"/>
        <w:jc w:val="both"/>
        <w:rPr>
          <w:rFonts w:asciiTheme="minorHAnsi" w:hAnsiTheme="minorHAnsi" w:cstheme="minorHAnsi"/>
        </w:rPr>
      </w:pPr>
      <w:r w:rsidRPr="003929E3">
        <w:rPr>
          <w:rFonts w:asciiTheme="minorHAnsi" w:hAnsiTheme="minorHAnsi" w:cstheme="minorHAnsi"/>
        </w:rPr>
        <w:t>(skupiny požadavků jsou uvedeny v pořadí podle vzájemné nadřazenosti).</w:t>
      </w:r>
    </w:p>
    <w:p w14:paraId="60D9D3CB" w14:textId="51035930" w:rsidR="00291C2A" w:rsidRDefault="0087303D" w:rsidP="001E15DB">
      <w:pPr>
        <w:numPr>
          <w:ilvl w:val="1"/>
          <w:numId w:val="8"/>
        </w:numPr>
        <w:spacing w:before="120"/>
        <w:jc w:val="both"/>
        <w:rPr>
          <w:rFonts w:asciiTheme="minorHAnsi" w:hAnsiTheme="minorHAnsi" w:cstheme="minorHAnsi"/>
        </w:rPr>
      </w:pPr>
      <w:r w:rsidRPr="003929E3">
        <w:rPr>
          <w:rFonts w:asciiTheme="minorHAnsi" w:hAnsiTheme="minorHAnsi" w:cstheme="minorHAnsi"/>
        </w:rPr>
        <w:t>Zhotovitel je povinen řídit se při provádění díla pokyny obje</w:t>
      </w:r>
      <w:r w:rsidR="00264FF3" w:rsidRPr="003929E3">
        <w:rPr>
          <w:rFonts w:asciiTheme="minorHAnsi" w:hAnsiTheme="minorHAnsi" w:cstheme="minorHAnsi"/>
        </w:rPr>
        <w:t xml:space="preserve">dnatele. Shledá-li tyto pokyny </w:t>
      </w:r>
      <w:r w:rsidRPr="003929E3">
        <w:rPr>
          <w:rFonts w:asciiTheme="minorHAnsi" w:hAnsiTheme="minorHAnsi" w:cstheme="minorHAnsi"/>
        </w:rPr>
        <w:t xml:space="preserve">nevhodnými, je povinen na </w:t>
      </w:r>
      <w:r w:rsidR="00B66FFD">
        <w:rPr>
          <w:rFonts w:asciiTheme="minorHAnsi" w:hAnsiTheme="minorHAnsi" w:cstheme="minorHAnsi"/>
        </w:rPr>
        <w:t>to upozornit a domluvit se s objednavatelem na vhodném řešení. Všechny změny bu</w:t>
      </w:r>
      <w:r w:rsidR="00246D05">
        <w:rPr>
          <w:rFonts w:asciiTheme="minorHAnsi" w:hAnsiTheme="minorHAnsi" w:cstheme="minorHAnsi"/>
        </w:rPr>
        <w:t>dou zapsány v dodatku k této smlouvě.</w:t>
      </w:r>
    </w:p>
    <w:p w14:paraId="1F9EF97A" w14:textId="77777777" w:rsidR="00291C2A" w:rsidRPr="003929E3" w:rsidRDefault="00291C2A" w:rsidP="0094494E">
      <w:pPr>
        <w:numPr>
          <w:ilvl w:val="0"/>
          <w:numId w:val="8"/>
        </w:numPr>
        <w:spacing w:before="240" w:after="120"/>
        <w:jc w:val="center"/>
        <w:rPr>
          <w:rFonts w:asciiTheme="minorHAnsi" w:hAnsiTheme="minorHAnsi" w:cstheme="minorHAnsi"/>
          <w:b/>
          <w:smallCaps/>
        </w:rPr>
      </w:pPr>
      <w:r w:rsidRPr="003929E3">
        <w:rPr>
          <w:rFonts w:asciiTheme="minorHAnsi" w:hAnsiTheme="minorHAnsi" w:cstheme="minorHAnsi"/>
          <w:b/>
          <w:smallCaps/>
        </w:rPr>
        <w:t>Předání díla</w:t>
      </w:r>
    </w:p>
    <w:p w14:paraId="30D571EC" w14:textId="77777777" w:rsidR="00291C2A" w:rsidRPr="003929E3" w:rsidRDefault="00291C2A" w:rsidP="00FC3BAA">
      <w:pPr>
        <w:numPr>
          <w:ilvl w:val="1"/>
          <w:numId w:val="8"/>
        </w:numPr>
        <w:spacing w:after="120"/>
        <w:jc w:val="both"/>
        <w:rPr>
          <w:rFonts w:asciiTheme="minorHAnsi" w:hAnsiTheme="minorHAnsi" w:cstheme="minorHAnsi"/>
        </w:rPr>
      </w:pPr>
      <w:r w:rsidRPr="003929E3">
        <w:rPr>
          <w:rFonts w:asciiTheme="minorHAnsi" w:hAnsiTheme="minorHAnsi" w:cstheme="minorHAnsi"/>
        </w:rPr>
        <w:t>Zhotovitel předá dílo objednateli k užívání písemným dokumentem, resp. předávacím protokolem, který podepíší zmocnění pracovníci obou smluvních stran. Předávací protokol bude obsahovat též soupis případných zjištěných vad a nedodělků s dohodnutým termínem pro jejich odstranění.</w:t>
      </w:r>
    </w:p>
    <w:p w14:paraId="38F4836B" w14:textId="77777777" w:rsidR="009E088F" w:rsidRPr="003929E3" w:rsidRDefault="009E088F" w:rsidP="0094494E">
      <w:pPr>
        <w:numPr>
          <w:ilvl w:val="0"/>
          <w:numId w:val="8"/>
        </w:numPr>
        <w:spacing w:before="240" w:after="120"/>
        <w:jc w:val="center"/>
        <w:rPr>
          <w:rFonts w:asciiTheme="minorHAnsi" w:hAnsiTheme="minorHAnsi" w:cstheme="minorHAnsi"/>
          <w:b/>
          <w:smallCaps/>
        </w:rPr>
      </w:pPr>
      <w:r w:rsidRPr="003929E3">
        <w:rPr>
          <w:rFonts w:asciiTheme="minorHAnsi" w:hAnsiTheme="minorHAnsi" w:cstheme="minorHAnsi"/>
          <w:b/>
          <w:smallCaps/>
        </w:rPr>
        <w:t>Záruční lhůta</w:t>
      </w:r>
      <w:r w:rsidR="000C1163" w:rsidRPr="003929E3">
        <w:rPr>
          <w:rFonts w:asciiTheme="minorHAnsi" w:hAnsiTheme="minorHAnsi" w:cstheme="minorHAnsi"/>
          <w:b/>
          <w:smallCaps/>
        </w:rPr>
        <w:t xml:space="preserve"> a vady stavby</w:t>
      </w:r>
    </w:p>
    <w:p w14:paraId="1762699A" w14:textId="3A206BB9" w:rsidR="006512B4" w:rsidRPr="003929E3" w:rsidRDefault="006512B4" w:rsidP="006512B4">
      <w:pPr>
        <w:numPr>
          <w:ilvl w:val="1"/>
          <w:numId w:val="8"/>
        </w:numPr>
        <w:spacing w:after="120"/>
        <w:jc w:val="both"/>
        <w:rPr>
          <w:rFonts w:asciiTheme="minorHAnsi" w:hAnsiTheme="minorHAnsi" w:cstheme="minorHAnsi"/>
        </w:rPr>
      </w:pPr>
      <w:r w:rsidRPr="003929E3">
        <w:rPr>
          <w:rFonts w:asciiTheme="minorHAnsi" w:hAnsiTheme="minorHAnsi" w:cstheme="minorHAnsi"/>
        </w:rPr>
        <w:t xml:space="preserve">Zhotovitel poskytuje objednateli záruku za jakost díla po dobu </w:t>
      </w:r>
      <w:r w:rsidR="001E15DB">
        <w:rPr>
          <w:rFonts w:asciiTheme="minorHAnsi" w:hAnsiTheme="minorHAnsi" w:cstheme="minorHAnsi"/>
        </w:rPr>
        <w:t>24</w:t>
      </w:r>
      <w:r w:rsidRPr="003929E3">
        <w:rPr>
          <w:rFonts w:asciiTheme="minorHAnsi" w:hAnsiTheme="minorHAnsi" w:cstheme="minorHAnsi"/>
        </w:rPr>
        <w:t xml:space="preserve"> měsíců ode dne předání a převzetí díla zhotovitelem. Ve stejné délce si strany sjednávají lhůtu pro uplatnění práv ze skrytých vad</w:t>
      </w:r>
      <w:r w:rsidR="001E15DB">
        <w:rPr>
          <w:rFonts w:asciiTheme="minorHAnsi" w:hAnsiTheme="minorHAnsi" w:cstheme="minorHAnsi"/>
        </w:rPr>
        <w:t xml:space="preserve">. </w:t>
      </w:r>
      <w:r w:rsidRPr="003929E3">
        <w:rPr>
          <w:rFonts w:asciiTheme="minorHAnsi" w:hAnsiTheme="minorHAnsi" w:cstheme="minorHAnsi"/>
        </w:rPr>
        <w:t xml:space="preserve">Zhotovitel neručí za vady způsobené užíváním stavby jiným </w:t>
      </w:r>
      <w:r w:rsidR="003929E3" w:rsidRPr="003929E3">
        <w:rPr>
          <w:rFonts w:asciiTheme="minorHAnsi" w:hAnsiTheme="minorHAnsi" w:cstheme="minorHAnsi"/>
        </w:rPr>
        <w:t>způsobem, než</w:t>
      </w:r>
      <w:r w:rsidRPr="003929E3">
        <w:rPr>
          <w:rFonts w:asciiTheme="minorHAnsi" w:hAnsiTheme="minorHAnsi" w:cstheme="minorHAnsi"/>
        </w:rPr>
        <w:t xml:space="preserve"> pro jaký byla určena. Záruka se nevztahuje na škody způsobené jinými osobami nebo špatnou údržbou stavebního objektu jeho správcem (ustanoveno závazným předpisem) nebo živelnou pohromou.</w:t>
      </w:r>
    </w:p>
    <w:p w14:paraId="357A0898" w14:textId="77777777" w:rsidR="006512B4" w:rsidRPr="003929E3" w:rsidRDefault="006512B4" w:rsidP="006512B4">
      <w:pPr>
        <w:numPr>
          <w:ilvl w:val="1"/>
          <w:numId w:val="8"/>
        </w:numPr>
        <w:spacing w:after="120"/>
        <w:jc w:val="both"/>
        <w:rPr>
          <w:rFonts w:asciiTheme="minorHAnsi" w:hAnsiTheme="minorHAnsi" w:cstheme="minorHAnsi"/>
        </w:rPr>
      </w:pPr>
      <w:r w:rsidRPr="003929E3">
        <w:rPr>
          <w:rFonts w:asciiTheme="minorHAnsi" w:hAnsiTheme="minorHAnsi" w:cstheme="minorHAnsi"/>
        </w:rPr>
        <w:t>Po dobu trvání záruky se objednatel zavazuje bezprostředně po vzniku informovat zhotovitele o zjištěné vadě včetně podrobného popisu jejího rozsahu a pravděpodobné příčině tak, aby nevzniklo nebezpečí vzniku škody na dalších částech.</w:t>
      </w:r>
    </w:p>
    <w:p w14:paraId="25A88C48" w14:textId="77777777" w:rsidR="006512B4" w:rsidRPr="003929E3" w:rsidRDefault="006512B4" w:rsidP="006512B4">
      <w:pPr>
        <w:numPr>
          <w:ilvl w:val="1"/>
          <w:numId w:val="8"/>
        </w:numPr>
        <w:spacing w:after="120"/>
        <w:jc w:val="both"/>
        <w:rPr>
          <w:rFonts w:asciiTheme="minorHAnsi" w:hAnsiTheme="minorHAnsi" w:cstheme="minorHAnsi"/>
        </w:rPr>
      </w:pPr>
      <w:r w:rsidRPr="003929E3">
        <w:rPr>
          <w:rFonts w:asciiTheme="minorHAnsi" w:hAnsiTheme="minorHAnsi" w:cstheme="minorHAnsi"/>
        </w:rPr>
        <w:t>Záruka zhotovitele spočívá v bezplatné opravě vadného díla.</w:t>
      </w:r>
    </w:p>
    <w:p w14:paraId="3BDC302E" w14:textId="7327F200" w:rsidR="009E088F" w:rsidRPr="001E15DB" w:rsidRDefault="009E088F" w:rsidP="001E15DB">
      <w:pPr>
        <w:numPr>
          <w:ilvl w:val="0"/>
          <w:numId w:val="8"/>
        </w:numPr>
        <w:spacing w:before="240" w:after="120"/>
        <w:jc w:val="center"/>
        <w:rPr>
          <w:rFonts w:asciiTheme="minorHAnsi" w:hAnsiTheme="minorHAnsi" w:cstheme="minorHAnsi"/>
          <w:b/>
          <w:smallCaps/>
        </w:rPr>
      </w:pPr>
      <w:r w:rsidRPr="001E15DB">
        <w:rPr>
          <w:rFonts w:asciiTheme="minorHAnsi" w:hAnsiTheme="minorHAnsi" w:cstheme="minorHAnsi"/>
          <w:b/>
          <w:smallCaps/>
        </w:rPr>
        <w:t xml:space="preserve"> Další ujednání</w:t>
      </w:r>
    </w:p>
    <w:p w14:paraId="4040B878" w14:textId="69BA41C6" w:rsidR="0063441C" w:rsidRPr="001E15DB" w:rsidRDefault="009E088F" w:rsidP="001E15DB">
      <w:pPr>
        <w:numPr>
          <w:ilvl w:val="1"/>
          <w:numId w:val="8"/>
        </w:numPr>
        <w:spacing w:after="120"/>
        <w:jc w:val="both"/>
        <w:rPr>
          <w:rFonts w:asciiTheme="minorHAnsi" w:hAnsiTheme="minorHAnsi" w:cstheme="minorHAnsi"/>
        </w:rPr>
      </w:pPr>
      <w:r w:rsidRPr="003929E3">
        <w:rPr>
          <w:rFonts w:asciiTheme="minorHAnsi" w:hAnsiTheme="minorHAnsi" w:cstheme="minorHAnsi"/>
        </w:rPr>
        <w:t>Zhotovitel je povinen na staveništi dodržovat bezpe</w:t>
      </w:r>
      <w:r w:rsidR="009D1CA2" w:rsidRPr="003929E3">
        <w:rPr>
          <w:rFonts w:asciiTheme="minorHAnsi" w:hAnsiTheme="minorHAnsi" w:cstheme="minorHAnsi"/>
        </w:rPr>
        <w:t xml:space="preserve">čnostní předpisy. Za bezpečnost </w:t>
      </w:r>
      <w:r w:rsidRPr="003929E3">
        <w:rPr>
          <w:rFonts w:asciiTheme="minorHAnsi" w:hAnsiTheme="minorHAnsi" w:cstheme="minorHAnsi"/>
        </w:rPr>
        <w:t>pracovníků zdržujících se</w:t>
      </w:r>
      <w:r w:rsidR="00246D05">
        <w:rPr>
          <w:rFonts w:asciiTheme="minorHAnsi" w:hAnsiTheme="minorHAnsi" w:cstheme="minorHAnsi"/>
        </w:rPr>
        <w:t> </w:t>
      </w:r>
      <w:r w:rsidRPr="003929E3">
        <w:rPr>
          <w:rFonts w:asciiTheme="minorHAnsi" w:hAnsiTheme="minorHAnsi" w:cstheme="minorHAnsi"/>
        </w:rPr>
        <w:t>na</w:t>
      </w:r>
      <w:r w:rsidR="00246D05">
        <w:rPr>
          <w:rFonts w:asciiTheme="minorHAnsi" w:hAnsiTheme="minorHAnsi" w:cstheme="minorHAnsi"/>
        </w:rPr>
        <w:t> </w:t>
      </w:r>
      <w:r w:rsidRPr="003929E3">
        <w:rPr>
          <w:rFonts w:asciiTheme="minorHAnsi" w:hAnsiTheme="minorHAnsi" w:cstheme="minorHAnsi"/>
        </w:rPr>
        <w:t>staveništi z pověření některého ze subdodavatelů odpovídá subdodavatel.</w:t>
      </w:r>
    </w:p>
    <w:p w14:paraId="0DF1BAB3" w14:textId="290EA479" w:rsidR="003557ED" w:rsidRPr="003929E3" w:rsidRDefault="00F802F4" w:rsidP="00FC3BAA">
      <w:pPr>
        <w:numPr>
          <w:ilvl w:val="1"/>
          <w:numId w:val="8"/>
        </w:numPr>
        <w:spacing w:after="120"/>
        <w:jc w:val="both"/>
        <w:rPr>
          <w:rFonts w:asciiTheme="minorHAnsi" w:hAnsiTheme="minorHAnsi" w:cstheme="minorHAnsi"/>
        </w:rPr>
      </w:pPr>
      <w:r>
        <w:rPr>
          <w:rFonts w:asciiTheme="minorHAnsi" w:hAnsiTheme="minorHAnsi" w:cstheme="minorHAnsi"/>
        </w:rPr>
        <w:t xml:space="preserve">Zhotovitel odpovídá za škody </w:t>
      </w:r>
      <w:r w:rsidR="00082BAB" w:rsidRPr="003929E3">
        <w:rPr>
          <w:rFonts w:asciiTheme="minorHAnsi" w:hAnsiTheme="minorHAnsi" w:cstheme="minorHAnsi"/>
        </w:rPr>
        <w:t>na majetku objednatele</w:t>
      </w:r>
      <w:r w:rsidR="0040049D" w:rsidRPr="003929E3">
        <w:rPr>
          <w:rFonts w:asciiTheme="minorHAnsi" w:hAnsiTheme="minorHAnsi" w:cstheme="minorHAnsi"/>
        </w:rPr>
        <w:t>, které způsobil svojí činností.</w:t>
      </w:r>
    </w:p>
    <w:p w14:paraId="0520E2AD" w14:textId="77777777" w:rsidR="00C12307" w:rsidRPr="003929E3" w:rsidRDefault="00C12307" w:rsidP="0094494E">
      <w:pPr>
        <w:numPr>
          <w:ilvl w:val="0"/>
          <w:numId w:val="8"/>
        </w:numPr>
        <w:spacing w:before="240" w:after="120"/>
        <w:jc w:val="center"/>
        <w:rPr>
          <w:rFonts w:asciiTheme="minorHAnsi" w:hAnsiTheme="minorHAnsi" w:cstheme="minorHAnsi"/>
          <w:b/>
          <w:smallCaps/>
        </w:rPr>
      </w:pPr>
      <w:r w:rsidRPr="003929E3">
        <w:rPr>
          <w:rFonts w:asciiTheme="minorHAnsi" w:hAnsiTheme="minorHAnsi" w:cstheme="minorHAnsi"/>
          <w:b/>
          <w:smallCaps/>
        </w:rPr>
        <w:t>Závěrečná ustanovení</w:t>
      </w:r>
    </w:p>
    <w:p w14:paraId="59A4CAA8" w14:textId="23BB8D0A" w:rsidR="009E088F" w:rsidRPr="003929E3" w:rsidRDefault="009E088F" w:rsidP="00FC3BAA">
      <w:pPr>
        <w:numPr>
          <w:ilvl w:val="1"/>
          <w:numId w:val="8"/>
        </w:numPr>
        <w:spacing w:after="120"/>
        <w:jc w:val="both"/>
        <w:rPr>
          <w:rFonts w:asciiTheme="minorHAnsi" w:hAnsiTheme="minorHAnsi" w:cstheme="minorHAnsi"/>
        </w:rPr>
      </w:pPr>
      <w:r w:rsidRPr="003929E3">
        <w:rPr>
          <w:rFonts w:asciiTheme="minorHAnsi" w:hAnsiTheme="minorHAnsi" w:cstheme="minorHAnsi"/>
        </w:rPr>
        <w:t>Smluvní strany se dohodly na vystavování smluvní agendy (smluv a dodatků</w:t>
      </w:r>
      <w:r w:rsidR="003929E3">
        <w:rPr>
          <w:rFonts w:asciiTheme="minorHAnsi" w:hAnsiTheme="minorHAnsi" w:cstheme="minorHAnsi"/>
        </w:rPr>
        <w:t>) ve dvou stejnopisech, přičemž</w:t>
      </w:r>
      <w:r w:rsidRPr="003929E3">
        <w:rPr>
          <w:rFonts w:asciiTheme="minorHAnsi" w:hAnsiTheme="minorHAnsi" w:cstheme="minorHAnsi"/>
        </w:rPr>
        <w:t xml:space="preserve"> každá ze</w:t>
      </w:r>
      <w:r w:rsidR="00B66FFD">
        <w:rPr>
          <w:rFonts w:asciiTheme="minorHAnsi" w:hAnsiTheme="minorHAnsi" w:cstheme="minorHAnsi"/>
        </w:rPr>
        <w:t xml:space="preserve"> </w:t>
      </w:r>
      <w:r w:rsidRPr="003929E3">
        <w:rPr>
          <w:rFonts w:asciiTheme="minorHAnsi" w:hAnsiTheme="minorHAnsi" w:cstheme="minorHAnsi"/>
        </w:rPr>
        <w:t>stran obdrží po jednom.</w:t>
      </w:r>
    </w:p>
    <w:p w14:paraId="609D4B34" w14:textId="77777777" w:rsidR="009E088F" w:rsidRPr="003929E3" w:rsidRDefault="009E088F" w:rsidP="00FC3BAA">
      <w:pPr>
        <w:numPr>
          <w:ilvl w:val="1"/>
          <w:numId w:val="8"/>
        </w:numPr>
        <w:spacing w:after="120"/>
        <w:jc w:val="both"/>
        <w:rPr>
          <w:rFonts w:asciiTheme="minorHAnsi" w:hAnsiTheme="minorHAnsi" w:cstheme="minorHAnsi"/>
        </w:rPr>
      </w:pPr>
      <w:r w:rsidRPr="003929E3">
        <w:rPr>
          <w:rFonts w:asciiTheme="minorHAnsi" w:hAnsiTheme="minorHAnsi" w:cstheme="minorHAnsi"/>
        </w:rPr>
        <w:t>Měnit nebo doplnit text této smlouvy je možné jen formou písemných dodatků, jenž byly stvrzeny podpisem oprávněných zástupců obou smluvních stran.</w:t>
      </w:r>
    </w:p>
    <w:p w14:paraId="779F37E6" w14:textId="77777777" w:rsidR="00B54B23" w:rsidRDefault="00B54B23" w:rsidP="00FC3BAA">
      <w:pPr>
        <w:numPr>
          <w:ilvl w:val="1"/>
          <w:numId w:val="8"/>
        </w:numPr>
        <w:spacing w:after="120"/>
        <w:jc w:val="both"/>
        <w:rPr>
          <w:rFonts w:asciiTheme="minorHAnsi" w:hAnsiTheme="minorHAnsi" w:cstheme="minorHAnsi"/>
        </w:rPr>
      </w:pPr>
      <w:r w:rsidRPr="003929E3">
        <w:rPr>
          <w:rFonts w:asciiTheme="minorHAnsi" w:hAnsiTheme="minorHAnsi" w:cstheme="minorHAnsi"/>
        </w:rPr>
        <w:t>Smluvní strany prohlašují, že Sml</w:t>
      </w:r>
      <w:r w:rsidR="003929E3">
        <w:rPr>
          <w:rFonts w:asciiTheme="minorHAnsi" w:hAnsiTheme="minorHAnsi" w:cstheme="minorHAnsi"/>
        </w:rPr>
        <w:t xml:space="preserve">ouvu uzavírají svobodně, vážně </w:t>
      </w:r>
      <w:r w:rsidRPr="003929E3">
        <w:rPr>
          <w:rFonts w:asciiTheme="minorHAnsi" w:hAnsiTheme="minorHAnsi" w:cstheme="minorHAnsi"/>
        </w:rPr>
        <w:t>a bez donucení a že plně porozuměly</w:t>
      </w:r>
      <w:r w:rsidR="001805D1" w:rsidRPr="003929E3">
        <w:rPr>
          <w:rFonts w:asciiTheme="minorHAnsi" w:hAnsiTheme="minorHAnsi" w:cstheme="minorHAnsi"/>
        </w:rPr>
        <w:t xml:space="preserve"> </w:t>
      </w:r>
      <w:r w:rsidRPr="003929E3">
        <w:rPr>
          <w:rFonts w:asciiTheme="minorHAnsi" w:hAnsiTheme="minorHAnsi" w:cstheme="minorHAnsi"/>
        </w:rPr>
        <w:t xml:space="preserve">jejímu obsahu. Dále prohlašují, že Smlouvu v žádném případě neuzavírají v tísni ani za nápadně </w:t>
      </w:r>
      <w:r w:rsidR="00386BEC" w:rsidRPr="003929E3">
        <w:rPr>
          <w:rFonts w:asciiTheme="minorHAnsi" w:hAnsiTheme="minorHAnsi" w:cstheme="minorHAnsi"/>
        </w:rPr>
        <w:t>n</w:t>
      </w:r>
      <w:r w:rsidRPr="003929E3">
        <w:rPr>
          <w:rFonts w:asciiTheme="minorHAnsi" w:hAnsiTheme="minorHAnsi" w:cstheme="minorHAnsi"/>
        </w:rPr>
        <w:t>evýhodných podmínek a na důkaz těchto prohlášení připojují své vlastnoruční podpisy.</w:t>
      </w:r>
    </w:p>
    <w:p w14:paraId="5BC575D3" w14:textId="77777777" w:rsidR="00F802F4" w:rsidRDefault="00F802F4" w:rsidP="00356A2F">
      <w:pPr>
        <w:pStyle w:val="Nadpis3"/>
        <w:spacing w:line="360" w:lineRule="auto"/>
        <w:jc w:val="both"/>
        <w:rPr>
          <w:rFonts w:asciiTheme="minorHAnsi" w:eastAsia="Times New Roman" w:hAnsiTheme="minorHAnsi" w:cstheme="minorHAnsi"/>
          <w:color w:val="auto"/>
          <w:sz w:val="20"/>
          <w:szCs w:val="20"/>
        </w:rPr>
      </w:pPr>
    </w:p>
    <w:p w14:paraId="05174C07" w14:textId="763657B4" w:rsidR="00356A2F" w:rsidRPr="00F802F4" w:rsidRDefault="00356A2F" w:rsidP="00356A2F">
      <w:pPr>
        <w:pStyle w:val="Nadpis3"/>
        <w:spacing w:line="360" w:lineRule="auto"/>
        <w:jc w:val="both"/>
        <w:rPr>
          <w:rFonts w:asciiTheme="minorHAnsi" w:hAnsiTheme="minorHAnsi" w:cstheme="minorHAnsi"/>
          <w:b/>
          <w:color w:val="auto"/>
          <w:sz w:val="20"/>
          <w:szCs w:val="20"/>
        </w:rPr>
      </w:pPr>
      <w:r w:rsidRPr="00F802F4">
        <w:rPr>
          <w:rFonts w:asciiTheme="minorHAnsi" w:hAnsiTheme="minorHAnsi" w:cstheme="minorHAnsi"/>
          <w:color w:val="auto"/>
          <w:sz w:val="20"/>
          <w:szCs w:val="20"/>
        </w:rPr>
        <w:t>U</w:t>
      </w:r>
      <w:r w:rsidRPr="00F802F4">
        <w:rPr>
          <w:rFonts w:asciiTheme="minorHAnsi" w:hAnsiTheme="minorHAnsi" w:cstheme="minorHAnsi"/>
          <w:iCs/>
          <w:color w:val="auto"/>
          <w:sz w:val="20"/>
          <w:szCs w:val="20"/>
        </w:rPr>
        <w:t>zavření této smlouvy</w:t>
      </w:r>
      <w:r w:rsidRPr="00F802F4">
        <w:rPr>
          <w:rFonts w:asciiTheme="minorHAnsi" w:hAnsiTheme="minorHAnsi" w:cstheme="minorHAnsi"/>
          <w:color w:val="auto"/>
          <w:sz w:val="20"/>
          <w:szCs w:val="20"/>
        </w:rPr>
        <w:t xml:space="preserve"> o dílo bylo schváleno Zastupitelstvem obce Obrubce dne </w:t>
      </w:r>
      <w:r w:rsidR="00246D05">
        <w:rPr>
          <w:rFonts w:asciiTheme="minorHAnsi" w:hAnsiTheme="minorHAnsi" w:cstheme="minorHAnsi"/>
          <w:color w:val="auto"/>
          <w:sz w:val="20"/>
          <w:szCs w:val="20"/>
        </w:rPr>
        <w:t>……………..</w:t>
      </w:r>
      <w:r w:rsidRPr="00F802F4">
        <w:rPr>
          <w:rFonts w:asciiTheme="minorHAnsi" w:hAnsiTheme="minorHAnsi" w:cstheme="minorHAnsi"/>
          <w:iCs/>
          <w:color w:val="auto"/>
          <w:sz w:val="20"/>
          <w:szCs w:val="20"/>
        </w:rPr>
        <w:t xml:space="preserve">usnesením číslo </w:t>
      </w:r>
      <w:r w:rsidR="00246D05">
        <w:rPr>
          <w:rFonts w:asciiTheme="minorHAnsi" w:hAnsiTheme="minorHAnsi" w:cstheme="minorHAnsi"/>
          <w:iCs/>
          <w:color w:val="auto"/>
          <w:sz w:val="20"/>
          <w:szCs w:val="20"/>
        </w:rPr>
        <w:t>………….</w:t>
      </w:r>
      <w:r w:rsidRPr="00F802F4">
        <w:rPr>
          <w:rFonts w:asciiTheme="minorHAnsi" w:hAnsiTheme="minorHAnsi" w:cstheme="minorHAnsi"/>
          <w:iCs/>
          <w:color w:val="auto"/>
          <w:sz w:val="20"/>
          <w:szCs w:val="20"/>
        </w:rPr>
        <w:t>.</w:t>
      </w:r>
    </w:p>
    <w:p w14:paraId="69CC5473" w14:textId="77777777" w:rsidR="008A5F0B" w:rsidRDefault="008A5F0B" w:rsidP="00113ACD">
      <w:pPr>
        <w:jc w:val="both"/>
        <w:rPr>
          <w:rFonts w:asciiTheme="minorHAnsi" w:hAnsiTheme="minorHAnsi" w:cstheme="minorHAnsi"/>
        </w:rPr>
      </w:pPr>
    </w:p>
    <w:p w14:paraId="31C87858" w14:textId="77777777" w:rsidR="00F802F4" w:rsidRPr="003929E3" w:rsidRDefault="00F802F4" w:rsidP="00113ACD">
      <w:pPr>
        <w:jc w:val="both"/>
        <w:rPr>
          <w:rFonts w:asciiTheme="minorHAnsi" w:hAnsiTheme="minorHAnsi" w:cstheme="minorHAnsi"/>
        </w:rPr>
      </w:pPr>
    </w:p>
    <w:p w14:paraId="5ED0AA8C" w14:textId="75DAED63" w:rsidR="00113ACD" w:rsidRPr="003929E3" w:rsidRDefault="009E088F" w:rsidP="00113ACD">
      <w:pPr>
        <w:ind w:left="-142"/>
        <w:jc w:val="both"/>
        <w:rPr>
          <w:rFonts w:asciiTheme="minorHAnsi" w:hAnsiTheme="minorHAnsi" w:cstheme="minorHAnsi"/>
        </w:rPr>
      </w:pPr>
      <w:r w:rsidRPr="003929E3">
        <w:rPr>
          <w:rFonts w:asciiTheme="minorHAnsi" w:hAnsiTheme="minorHAnsi" w:cstheme="minorHAnsi"/>
        </w:rPr>
        <w:t>V</w:t>
      </w:r>
      <w:r w:rsidR="00DE4E2F" w:rsidRPr="00F802F4">
        <w:rPr>
          <w:rFonts w:asciiTheme="minorHAnsi" w:hAnsiTheme="minorHAnsi" w:cstheme="minorHAnsi"/>
          <w:color w:val="FF0000"/>
        </w:rPr>
        <w:t> </w:t>
      </w:r>
      <w:r w:rsidR="00375C5C" w:rsidRPr="00F802F4">
        <w:rPr>
          <w:rFonts w:asciiTheme="minorHAnsi" w:hAnsiTheme="minorHAnsi" w:cstheme="minorHAnsi"/>
          <w:color w:val="FF0000"/>
        </w:rPr>
        <w:t>………………..</w:t>
      </w:r>
      <w:r w:rsidRPr="003929E3">
        <w:rPr>
          <w:rFonts w:asciiTheme="minorHAnsi" w:hAnsiTheme="minorHAnsi" w:cstheme="minorHAnsi"/>
        </w:rPr>
        <w:tab/>
      </w:r>
      <w:r w:rsidRPr="003929E3">
        <w:rPr>
          <w:rFonts w:asciiTheme="minorHAnsi" w:hAnsiTheme="minorHAnsi" w:cstheme="minorHAnsi"/>
        </w:rPr>
        <w:tab/>
      </w:r>
      <w:r w:rsidR="00113ACD" w:rsidRPr="003929E3">
        <w:rPr>
          <w:rFonts w:asciiTheme="minorHAnsi" w:hAnsiTheme="minorHAnsi" w:cstheme="minorHAnsi"/>
        </w:rPr>
        <w:tab/>
      </w:r>
      <w:r w:rsidR="00113ACD" w:rsidRPr="003929E3">
        <w:rPr>
          <w:rFonts w:asciiTheme="minorHAnsi" w:hAnsiTheme="minorHAnsi" w:cstheme="minorHAnsi"/>
        </w:rPr>
        <w:tab/>
      </w:r>
      <w:r w:rsidR="00883D14" w:rsidRPr="003929E3">
        <w:rPr>
          <w:rFonts w:asciiTheme="minorHAnsi" w:hAnsiTheme="minorHAnsi" w:cstheme="minorHAnsi"/>
        </w:rPr>
        <w:tab/>
      </w:r>
      <w:r w:rsidR="00F802F4">
        <w:rPr>
          <w:rFonts w:asciiTheme="minorHAnsi" w:hAnsiTheme="minorHAnsi" w:cstheme="minorHAnsi"/>
        </w:rPr>
        <w:tab/>
      </w:r>
      <w:r w:rsidR="00883D14" w:rsidRPr="003929E3">
        <w:rPr>
          <w:rFonts w:asciiTheme="minorHAnsi" w:hAnsiTheme="minorHAnsi" w:cstheme="minorHAnsi"/>
        </w:rPr>
        <w:tab/>
      </w:r>
      <w:r w:rsidR="00113ACD" w:rsidRPr="003929E3">
        <w:rPr>
          <w:rFonts w:asciiTheme="minorHAnsi" w:hAnsiTheme="minorHAnsi" w:cstheme="minorHAnsi"/>
        </w:rPr>
        <w:t>V</w:t>
      </w:r>
      <w:r w:rsidR="002B1B45">
        <w:rPr>
          <w:rFonts w:asciiTheme="minorHAnsi" w:hAnsiTheme="minorHAnsi" w:cstheme="minorHAnsi"/>
        </w:rPr>
        <w:t xml:space="preserve"> Obrubcích </w:t>
      </w:r>
    </w:p>
    <w:p w14:paraId="02CB5C13" w14:textId="6579345E" w:rsidR="00375C5C" w:rsidRDefault="009E088F" w:rsidP="00113ACD">
      <w:pPr>
        <w:ind w:left="-142"/>
        <w:jc w:val="both"/>
        <w:rPr>
          <w:rFonts w:asciiTheme="minorHAnsi" w:hAnsiTheme="minorHAnsi" w:cstheme="minorHAnsi"/>
        </w:rPr>
      </w:pPr>
      <w:r w:rsidRPr="003929E3">
        <w:rPr>
          <w:rFonts w:asciiTheme="minorHAnsi" w:hAnsiTheme="minorHAnsi" w:cstheme="minorHAnsi"/>
        </w:rPr>
        <w:t>Dne:</w:t>
      </w:r>
      <w:r w:rsidR="00F802F4">
        <w:rPr>
          <w:rFonts w:asciiTheme="minorHAnsi" w:hAnsiTheme="minorHAnsi" w:cstheme="minorHAnsi"/>
        </w:rPr>
        <w:t xml:space="preserve"> </w:t>
      </w:r>
      <w:r w:rsidR="00F802F4" w:rsidRPr="00F802F4">
        <w:rPr>
          <w:rFonts w:asciiTheme="minorHAnsi" w:hAnsiTheme="minorHAnsi" w:cstheme="minorHAnsi"/>
          <w:color w:val="FF0000"/>
        </w:rPr>
        <w:t>………………..</w:t>
      </w:r>
      <w:r w:rsidR="0016793D" w:rsidRPr="003929E3">
        <w:rPr>
          <w:rFonts w:asciiTheme="minorHAnsi" w:hAnsiTheme="minorHAnsi" w:cstheme="minorHAnsi"/>
        </w:rPr>
        <w:tab/>
      </w:r>
      <w:r w:rsidR="00375C5C">
        <w:rPr>
          <w:rFonts w:asciiTheme="minorHAnsi" w:hAnsiTheme="minorHAnsi" w:cstheme="minorHAnsi"/>
        </w:rPr>
        <w:tab/>
      </w:r>
      <w:r w:rsidR="00375C5C">
        <w:rPr>
          <w:rFonts w:asciiTheme="minorHAnsi" w:hAnsiTheme="minorHAnsi" w:cstheme="minorHAnsi"/>
        </w:rPr>
        <w:tab/>
      </w:r>
      <w:r w:rsidR="00375C5C">
        <w:rPr>
          <w:rFonts w:asciiTheme="minorHAnsi" w:hAnsiTheme="minorHAnsi" w:cstheme="minorHAnsi"/>
        </w:rPr>
        <w:tab/>
      </w:r>
      <w:r w:rsidR="00375C5C">
        <w:rPr>
          <w:rFonts w:asciiTheme="minorHAnsi" w:hAnsiTheme="minorHAnsi" w:cstheme="minorHAnsi"/>
        </w:rPr>
        <w:tab/>
      </w:r>
      <w:r w:rsidR="00375C5C">
        <w:rPr>
          <w:rFonts w:asciiTheme="minorHAnsi" w:hAnsiTheme="minorHAnsi" w:cstheme="minorHAnsi"/>
        </w:rPr>
        <w:tab/>
      </w:r>
      <w:r w:rsidR="00375C5C">
        <w:rPr>
          <w:rFonts w:asciiTheme="minorHAnsi" w:hAnsiTheme="minorHAnsi" w:cstheme="minorHAnsi"/>
        </w:rPr>
        <w:tab/>
        <w:t>Dne:</w:t>
      </w:r>
    </w:p>
    <w:p w14:paraId="388D827D" w14:textId="77777777" w:rsidR="00375C5C" w:rsidRDefault="00375C5C" w:rsidP="00113ACD">
      <w:pPr>
        <w:ind w:left="-142"/>
        <w:jc w:val="both"/>
        <w:rPr>
          <w:rFonts w:asciiTheme="minorHAnsi" w:hAnsiTheme="minorHAnsi" w:cstheme="minorHAnsi"/>
        </w:rPr>
      </w:pPr>
    </w:p>
    <w:p w14:paraId="062BB6D9" w14:textId="27D3CD27" w:rsidR="00113ACD" w:rsidRPr="003929E3" w:rsidRDefault="00331FBC" w:rsidP="00113ACD">
      <w:pPr>
        <w:ind w:left="-142"/>
        <w:jc w:val="both"/>
        <w:rPr>
          <w:rFonts w:asciiTheme="minorHAnsi" w:hAnsiTheme="minorHAnsi" w:cstheme="minorHAnsi"/>
        </w:rPr>
      </w:pPr>
      <w:r w:rsidRPr="003929E3">
        <w:rPr>
          <w:rFonts w:asciiTheme="minorHAnsi" w:hAnsiTheme="minorHAnsi" w:cstheme="minorHAnsi"/>
        </w:rPr>
        <w:tab/>
      </w:r>
      <w:r w:rsidRPr="003929E3">
        <w:rPr>
          <w:rFonts w:asciiTheme="minorHAnsi" w:hAnsiTheme="minorHAnsi" w:cstheme="minorHAnsi"/>
        </w:rPr>
        <w:tab/>
      </w:r>
      <w:r w:rsidR="009E088F" w:rsidRPr="003929E3">
        <w:rPr>
          <w:rFonts w:asciiTheme="minorHAnsi" w:hAnsiTheme="minorHAnsi" w:cstheme="minorHAnsi"/>
        </w:rPr>
        <w:tab/>
      </w:r>
      <w:r w:rsidR="009E088F" w:rsidRPr="003929E3">
        <w:rPr>
          <w:rFonts w:asciiTheme="minorHAnsi" w:hAnsiTheme="minorHAnsi" w:cstheme="minorHAnsi"/>
        </w:rPr>
        <w:tab/>
      </w:r>
      <w:r w:rsidR="009E088F" w:rsidRPr="003929E3">
        <w:rPr>
          <w:rFonts w:asciiTheme="minorHAnsi" w:hAnsiTheme="minorHAnsi" w:cstheme="minorHAnsi"/>
        </w:rPr>
        <w:tab/>
      </w:r>
      <w:r w:rsidR="009E088F" w:rsidRPr="003929E3">
        <w:rPr>
          <w:rFonts w:asciiTheme="minorHAnsi" w:hAnsiTheme="minorHAnsi" w:cstheme="minorHAnsi"/>
        </w:rPr>
        <w:tab/>
      </w:r>
      <w:r w:rsidR="002B1B45">
        <w:rPr>
          <w:rFonts w:asciiTheme="minorHAnsi" w:hAnsiTheme="minorHAnsi" w:cstheme="minorHAnsi"/>
        </w:rPr>
        <w:t xml:space="preserve"> </w:t>
      </w:r>
    </w:p>
    <w:p w14:paraId="46F54522" w14:textId="77777777" w:rsidR="00113ACD" w:rsidRPr="003929E3" w:rsidRDefault="009E088F" w:rsidP="00113ACD">
      <w:pPr>
        <w:ind w:left="-142"/>
        <w:jc w:val="both"/>
        <w:rPr>
          <w:rFonts w:asciiTheme="minorHAnsi" w:hAnsiTheme="minorHAnsi" w:cstheme="minorHAnsi"/>
        </w:rPr>
      </w:pPr>
      <w:r w:rsidRPr="003929E3">
        <w:rPr>
          <w:rFonts w:asciiTheme="minorHAnsi" w:hAnsiTheme="minorHAnsi" w:cstheme="minorHAnsi"/>
        </w:rPr>
        <w:t>...........................................</w:t>
      </w:r>
      <w:r w:rsidRPr="003929E3">
        <w:rPr>
          <w:rFonts w:asciiTheme="minorHAnsi" w:hAnsiTheme="minorHAnsi" w:cstheme="minorHAnsi"/>
        </w:rPr>
        <w:tab/>
      </w:r>
      <w:r w:rsidRPr="003929E3">
        <w:rPr>
          <w:rFonts w:asciiTheme="minorHAnsi" w:hAnsiTheme="minorHAnsi" w:cstheme="minorHAnsi"/>
        </w:rPr>
        <w:tab/>
      </w:r>
      <w:r w:rsidRPr="003929E3">
        <w:rPr>
          <w:rFonts w:asciiTheme="minorHAnsi" w:hAnsiTheme="minorHAnsi" w:cstheme="minorHAnsi"/>
        </w:rPr>
        <w:tab/>
      </w:r>
      <w:r w:rsidR="00113ACD" w:rsidRPr="003929E3">
        <w:rPr>
          <w:rFonts w:asciiTheme="minorHAnsi" w:hAnsiTheme="minorHAnsi" w:cstheme="minorHAnsi"/>
        </w:rPr>
        <w:tab/>
      </w:r>
      <w:r w:rsidR="00883D14" w:rsidRPr="003929E3">
        <w:rPr>
          <w:rFonts w:asciiTheme="minorHAnsi" w:hAnsiTheme="minorHAnsi" w:cstheme="minorHAnsi"/>
        </w:rPr>
        <w:tab/>
      </w:r>
      <w:r w:rsidR="00883D14" w:rsidRPr="003929E3">
        <w:rPr>
          <w:rFonts w:asciiTheme="minorHAnsi" w:hAnsiTheme="minorHAnsi" w:cstheme="minorHAnsi"/>
        </w:rPr>
        <w:tab/>
      </w:r>
      <w:r w:rsidRPr="003929E3">
        <w:rPr>
          <w:rFonts w:asciiTheme="minorHAnsi" w:hAnsiTheme="minorHAnsi" w:cstheme="minorHAnsi"/>
        </w:rPr>
        <w:t>...............</w:t>
      </w:r>
      <w:r w:rsidR="00113ACD" w:rsidRPr="003929E3">
        <w:rPr>
          <w:rFonts w:asciiTheme="minorHAnsi" w:hAnsiTheme="minorHAnsi" w:cstheme="minorHAnsi"/>
        </w:rPr>
        <w:t>...............................</w:t>
      </w:r>
    </w:p>
    <w:p w14:paraId="4A6A0B95" w14:textId="77777777" w:rsidR="00113ACD" w:rsidRPr="003929E3" w:rsidRDefault="003929E3" w:rsidP="00113ACD">
      <w:pPr>
        <w:ind w:left="-142"/>
        <w:jc w:val="both"/>
        <w:rPr>
          <w:rFonts w:asciiTheme="minorHAnsi" w:hAnsiTheme="minorHAnsi" w:cstheme="minorHAnsi"/>
        </w:rPr>
      </w:pPr>
      <w:r>
        <w:rPr>
          <w:rFonts w:asciiTheme="minorHAnsi" w:hAnsiTheme="minorHAnsi" w:cstheme="minorHAnsi"/>
        </w:rPr>
        <w:t xml:space="preserve">za </w:t>
      </w:r>
      <w:r w:rsidR="009E088F" w:rsidRPr="003929E3">
        <w:rPr>
          <w:rFonts w:asciiTheme="minorHAnsi" w:hAnsiTheme="minorHAnsi" w:cstheme="minorHAnsi"/>
        </w:rPr>
        <w:t>zhotovitele</w:t>
      </w:r>
      <w:r w:rsidR="009E088F" w:rsidRPr="003929E3">
        <w:rPr>
          <w:rFonts w:asciiTheme="minorHAnsi" w:hAnsiTheme="minorHAnsi" w:cstheme="minorHAnsi"/>
        </w:rPr>
        <w:tab/>
      </w:r>
      <w:r w:rsidR="009E088F" w:rsidRPr="003929E3">
        <w:rPr>
          <w:rFonts w:asciiTheme="minorHAnsi" w:hAnsiTheme="minorHAnsi" w:cstheme="minorHAnsi"/>
        </w:rPr>
        <w:tab/>
      </w:r>
      <w:r w:rsidR="009E088F" w:rsidRPr="003929E3">
        <w:rPr>
          <w:rFonts w:asciiTheme="minorHAnsi" w:hAnsiTheme="minorHAnsi" w:cstheme="minorHAnsi"/>
        </w:rPr>
        <w:tab/>
      </w:r>
      <w:r w:rsidR="009E088F" w:rsidRPr="003929E3">
        <w:rPr>
          <w:rFonts w:asciiTheme="minorHAnsi" w:hAnsiTheme="minorHAnsi" w:cstheme="minorHAnsi"/>
        </w:rPr>
        <w:tab/>
      </w:r>
      <w:r w:rsidR="009E088F" w:rsidRPr="003929E3">
        <w:rPr>
          <w:rFonts w:asciiTheme="minorHAnsi" w:hAnsiTheme="minorHAnsi" w:cstheme="minorHAnsi"/>
        </w:rPr>
        <w:tab/>
      </w:r>
      <w:r w:rsidR="00113ACD" w:rsidRPr="003929E3">
        <w:rPr>
          <w:rFonts w:asciiTheme="minorHAnsi" w:hAnsiTheme="minorHAnsi" w:cstheme="minorHAnsi"/>
        </w:rPr>
        <w:tab/>
      </w:r>
      <w:r w:rsidR="00883D14" w:rsidRPr="003929E3">
        <w:rPr>
          <w:rFonts w:asciiTheme="minorHAnsi" w:hAnsiTheme="minorHAnsi" w:cstheme="minorHAnsi"/>
        </w:rPr>
        <w:tab/>
      </w:r>
      <w:r w:rsidR="00883D14" w:rsidRPr="003929E3">
        <w:rPr>
          <w:rFonts w:asciiTheme="minorHAnsi" w:hAnsiTheme="minorHAnsi" w:cstheme="minorHAnsi"/>
        </w:rPr>
        <w:tab/>
      </w:r>
      <w:r w:rsidR="00113ACD" w:rsidRPr="003929E3">
        <w:rPr>
          <w:rFonts w:asciiTheme="minorHAnsi" w:hAnsiTheme="minorHAnsi" w:cstheme="minorHAnsi"/>
        </w:rPr>
        <w:t>za objednatele</w:t>
      </w:r>
    </w:p>
    <w:p w14:paraId="614B31FD" w14:textId="0592C937" w:rsidR="004A1BBD" w:rsidRPr="003929E3" w:rsidRDefault="001E15DB" w:rsidP="004A1BBD">
      <w:pPr>
        <w:ind w:left="-142"/>
        <w:jc w:val="both"/>
        <w:rPr>
          <w:rFonts w:asciiTheme="minorHAnsi" w:hAnsiTheme="minorHAnsi" w:cstheme="minorHAnsi"/>
        </w:rPr>
      </w:pPr>
      <w:r w:rsidRPr="00F802F4">
        <w:rPr>
          <w:rFonts w:asciiTheme="minorHAnsi" w:hAnsiTheme="minorHAnsi" w:cstheme="minorHAnsi"/>
          <w:color w:val="FF0000"/>
        </w:rPr>
        <w:t>xxxxxxxxxxx</w:t>
      </w:r>
      <w:r w:rsidR="00242809" w:rsidRPr="003929E3">
        <w:rPr>
          <w:rFonts w:asciiTheme="minorHAnsi" w:hAnsiTheme="minorHAnsi" w:cstheme="minorHAnsi"/>
        </w:rPr>
        <w:tab/>
      </w:r>
      <w:r w:rsidR="00242809" w:rsidRPr="003929E3">
        <w:rPr>
          <w:rFonts w:asciiTheme="minorHAnsi" w:hAnsiTheme="minorHAnsi" w:cstheme="minorHAnsi"/>
        </w:rPr>
        <w:tab/>
      </w:r>
      <w:r w:rsidR="00242809" w:rsidRPr="003929E3">
        <w:rPr>
          <w:rFonts w:asciiTheme="minorHAnsi" w:hAnsiTheme="minorHAnsi" w:cstheme="minorHAnsi"/>
        </w:rPr>
        <w:tab/>
      </w:r>
      <w:r w:rsidR="00242809" w:rsidRPr="003929E3">
        <w:rPr>
          <w:rFonts w:asciiTheme="minorHAnsi" w:hAnsiTheme="minorHAnsi" w:cstheme="minorHAnsi"/>
        </w:rPr>
        <w:tab/>
      </w:r>
      <w:r w:rsidR="00242809" w:rsidRPr="003929E3">
        <w:rPr>
          <w:rFonts w:asciiTheme="minorHAnsi" w:hAnsiTheme="minorHAnsi" w:cstheme="minorHAnsi"/>
        </w:rPr>
        <w:tab/>
      </w:r>
      <w:r w:rsidR="00883D14" w:rsidRPr="003929E3">
        <w:rPr>
          <w:rFonts w:asciiTheme="minorHAnsi" w:hAnsiTheme="minorHAnsi" w:cstheme="minorHAnsi"/>
        </w:rPr>
        <w:tab/>
      </w:r>
      <w:r w:rsidR="004A1BBD">
        <w:rPr>
          <w:rFonts w:asciiTheme="minorHAnsi" w:hAnsiTheme="minorHAnsi" w:cstheme="minorHAnsi"/>
        </w:rPr>
        <w:t xml:space="preserve">                 Alice Vaňková</w:t>
      </w:r>
      <w:r w:rsidR="00375C5C">
        <w:rPr>
          <w:rFonts w:asciiTheme="minorHAnsi" w:hAnsiTheme="minorHAnsi" w:cstheme="minorHAnsi"/>
        </w:rPr>
        <w:t xml:space="preserve"> – starostka obce</w:t>
      </w:r>
      <w:r w:rsidR="00883D14" w:rsidRPr="003929E3">
        <w:rPr>
          <w:rFonts w:asciiTheme="minorHAnsi" w:hAnsiTheme="minorHAnsi" w:cstheme="minorHAnsi"/>
        </w:rPr>
        <w:tab/>
      </w:r>
    </w:p>
    <w:sectPr w:rsidR="004A1BBD" w:rsidRPr="003929E3" w:rsidSect="009B38E3">
      <w:footerReference w:type="even" r:id="rId8"/>
      <w:footerReference w:type="default" r:id="rId9"/>
      <w:pgSz w:w="12240" w:h="15840"/>
      <w:pgMar w:top="1560" w:right="1041" w:bottom="1134" w:left="127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954161" w14:textId="77777777" w:rsidR="00CC4D47" w:rsidRDefault="00CC4D47">
      <w:r>
        <w:separator/>
      </w:r>
    </w:p>
  </w:endnote>
  <w:endnote w:type="continuationSeparator" w:id="0">
    <w:p w14:paraId="5A466C69" w14:textId="77777777" w:rsidR="00CC4D47" w:rsidRDefault="00CC4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D301F" w14:textId="77777777" w:rsidR="002F6377" w:rsidRDefault="002F637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E5BF060" w14:textId="77777777" w:rsidR="002F6377" w:rsidRDefault="002F637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C826E" w14:textId="77777777" w:rsidR="002F6377" w:rsidRDefault="002F637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526AE">
      <w:rPr>
        <w:rStyle w:val="slostrnky"/>
        <w:noProof/>
      </w:rPr>
      <w:t>4</w:t>
    </w:r>
    <w:r>
      <w:rPr>
        <w:rStyle w:val="slostrnky"/>
      </w:rPr>
      <w:fldChar w:fldCharType="end"/>
    </w:r>
  </w:p>
  <w:p w14:paraId="43448A8E" w14:textId="77777777" w:rsidR="002F6377" w:rsidRDefault="002F63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4AC6B" w14:textId="77777777" w:rsidR="00CC4D47" w:rsidRDefault="00CC4D47">
      <w:r>
        <w:separator/>
      </w:r>
    </w:p>
  </w:footnote>
  <w:footnote w:type="continuationSeparator" w:id="0">
    <w:p w14:paraId="7B2558DB" w14:textId="77777777" w:rsidR="00CC4D47" w:rsidRDefault="00CC4D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C128D"/>
    <w:multiLevelType w:val="multilevel"/>
    <w:tmpl w:val="04B02CDE"/>
    <w:lvl w:ilvl="0">
      <w:start w:val="1"/>
      <w:numFmt w:val="decimal"/>
      <w:lvlText w:val="%1."/>
      <w:lvlJc w:val="left"/>
      <w:pPr>
        <w:tabs>
          <w:tab w:val="num" w:pos="360"/>
        </w:tabs>
        <w:ind w:left="360" w:hanging="360"/>
      </w:pPr>
      <w:rPr>
        <w:rFonts w:ascii="Arial" w:hAnsi="Arial" w:hint="default"/>
        <w:b/>
        <w:i w:val="0"/>
        <w:sz w:val="22"/>
        <w:szCs w:val="22"/>
        <w:u w:val="none"/>
      </w:rPr>
    </w:lvl>
    <w:lvl w:ilvl="1">
      <w:start w:val="1"/>
      <w:numFmt w:val="decimal"/>
      <w:lvlText w:val="%1.%2."/>
      <w:lvlJc w:val="left"/>
      <w:pPr>
        <w:tabs>
          <w:tab w:val="num" w:pos="792"/>
        </w:tabs>
        <w:ind w:left="792" w:hanging="432"/>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7CD6554"/>
    <w:multiLevelType w:val="hybridMultilevel"/>
    <w:tmpl w:val="3CB65A8E"/>
    <w:lvl w:ilvl="0" w:tplc="E9FADE9E">
      <w:start w:val="1"/>
      <w:numFmt w:val="decimal"/>
      <w:lvlText w:val="10.%1. "/>
      <w:lvlJc w:val="left"/>
      <w:pPr>
        <w:tabs>
          <w:tab w:val="num" w:pos="0"/>
        </w:tabs>
        <w:ind w:left="283" w:hanging="283"/>
      </w:pPr>
      <w:rPr>
        <w:rFonts w:ascii="Arial" w:hAnsi="Arial" w:cs="Arial" w:hint="default"/>
        <w:b w:val="0"/>
        <w:i w:val="0"/>
        <w:sz w:val="22"/>
        <w:szCs w:val="22"/>
        <w:u w:val="none"/>
      </w:rPr>
    </w:lvl>
    <w:lvl w:ilvl="1" w:tplc="04962FB0">
      <w:start w:val="1"/>
      <w:numFmt w:val="lowerLetter"/>
      <w:lvlText w:val="%2."/>
      <w:lvlJc w:val="left"/>
      <w:pPr>
        <w:tabs>
          <w:tab w:val="num" w:pos="1440"/>
        </w:tabs>
        <w:ind w:left="1440" w:hanging="360"/>
      </w:pPr>
    </w:lvl>
    <w:lvl w:ilvl="2" w:tplc="D3CA949E" w:tentative="1">
      <w:start w:val="1"/>
      <w:numFmt w:val="lowerRoman"/>
      <w:lvlText w:val="%3."/>
      <w:lvlJc w:val="right"/>
      <w:pPr>
        <w:tabs>
          <w:tab w:val="num" w:pos="2160"/>
        </w:tabs>
        <w:ind w:left="2160" w:hanging="180"/>
      </w:pPr>
    </w:lvl>
    <w:lvl w:ilvl="3" w:tplc="E9C494F2" w:tentative="1">
      <w:start w:val="1"/>
      <w:numFmt w:val="decimal"/>
      <w:lvlText w:val="%4."/>
      <w:lvlJc w:val="left"/>
      <w:pPr>
        <w:tabs>
          <w:tab w:val="num" w:pos="2880"/>
        </w:tabs>
        <w:ind w:left="2880" w:hanging="360"/>
      </w:pPr>
    </w:lvl>
    <w:lvl w:ilvl="4" w:tplc="857A1322" w:tentative="1">
      <w:start w:val="1"/>
      <w:numFmt w:val="lowerLetter"/>
      <w:lvlText w:val="%5."/>
      <w:lvlJc w:val="left"/>
      <w:pPr>
        <w:tabs>
          <w:tab w:val="num" w:pos="3600"/>
        </w:tabs>
        <w:ind w:left="3600" w:hanging="360"/>
      </w:pPr>
    </w:lvl>
    <w:lvl w:ilvl="5" w:tplc="54F0172E" w:tentative="1">
      <w:start w:val="1"/>
      <w:numFmt w:val="lowerRoman"/>
      <w:lvlText w:val="%6."/>
      <w:lvlJc w:val="right"/>
      <w:pPr>
        <w:tabs>
          <w:tab w:val="num" w:pos="4320"/>
        </w:tabs>
        <w:ind w:left="4320" w:hanging="180"/>
      </w:pPr>
    </w:lvl>
    <w:lvl w:ilvl="6" w:tplc="8D9051DE" w:tentative="1">
      <w:start w:val="1"/>
      <w:numFmt w:val="decimal"/>
      <w:lvlText w:val="%7."/>
      <w:lvlJc w:val="left"/>
      <w:pPr>
        <w:tabs>
          <w:tab w:val="num" w:pos="5040"/>
        </w:tabs>
        <w:ind w:left="5040" w:hanging="360"/>
      </w:pPr>
    </w:lvl>
    <w:lvl w:ilvl="7" w:tplc="00786A38" w:tentative="1">
      <w:start w:val="1"/>
      <w:numFmt w:val="lowerLetter"/>
      <w:lvlText w:val="%8."/>
      <w:lvlJc w:val="left"/>
      <w:pPr>
        <w:tabs>
          <w:tab w:val="num" w:pos="5760"/>
        </w:tabs>
        <w:ind w:left="5760" w:hanging="360"/>
      </w:pPr>
    </w:lvl>
    <w:lvl w:ilvl="8" w:tplc="460821E6" w:tentative="1">
      <w:start w:val="1"/>
      <w:numFmt w:val="lowerRoman"/>
      <w:lvlText w:val="%9."/>
      <w:lvlJc w:val="right"/>
      <w:pPr>
        <w:tabs>
          <w:tab w:val="num" w:pos="6480"/>
        </w:tabs>
        <w:ind w:left="6480" w:hanging="180"/>
      </w:pPr>
    </w:lvl>
  </w:abstractNum>
  <w:abstractNum w:abstractNumId="2" w15:restartNumberingAfterBreak="0">
    <w:nsid w:val="0BD3608A"/>
    <w:multiLevelType w:val="singleLevel"/>
    <w:tmpl w:val="188280EA"/>
    <w:lvl w:ilvl="0">
      <w:start w:val="2"/>
      <w:numFmt w:val="upperRoman"/>
      <w:lvlText w:val="%1. "/>
      <w:legacy w:legacy="1" w:legacySpace="0" w:legacyIndent="283"/>
      <w:lvlJc w:val="left"/>
      <w:pPr>
        <w:ind w:left="283" w:hanging="283"/>
      </w:pPr>
      <w:rPr>
        <w:rFonts w:ascii="Arial" w:hAnsi="Arial" w:cs="Arial" w:hint="default"/>
        <w:b/>
        <w:i w:val="0"/>
        <w:sz w:val="22"/>
        <w:szCs w:val="22"/>
        <w:u w:val="none"/>
      </w:rPr>
    </w:lvl>
  </w:abstractNum>
  <w:abstractNum w:abstractNumId="3" w15:restartNumberingAfterBreak="0">
    <w:nsid w:val="0BE92022"/>
    <w:multiLevelType w:val="multilevel"/>
    <w:tmpl w:val="EA403EEE"/>
    <w:lvl w:ilvl="0">
      <w:start w:val="10"/>
      <w:numFmt w:val="decimal"/>
      <w:lvlText w:val="%1."/>
      <w:lvlJc w:val="left"/>
      <w:pPr>
        <w:tabs>
          <w:tab w:val="num" w:pos="450"/>
        </w:tabs>
        <w:ind w:left="450" w:hanging="450"/>
      </w:pPr>
      <w:rPr>
        <w:rFonts w:hint="default"/>
      </w:rPr>
    </w:lvl>
    <w:lvl w:ilvl="1">
      <w:start w:val="5"/>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C670A27"/>
    <w:multiLevelType w:val="multilevel"/>
    <w:tmpl w:val="A3188004"/>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2.%1.%3."/>
      <w:lvlJc w:val="left"/>
      <w:pPr>
        <w:tabs>
          <w:tab w:val="num" w:pos="1440"/>
        </w:tabs>
        <w:ind w:left="1224" w:hanging="50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FAB370B"/>
    <w:multiLevelType w:val="singleLevel"/>
    <w:tmpl w:val="917A9658"/>
    <w:lvl w:ilvl="0">
      <w:start w:val="9"/>
      <w:numFmt w:val="upperRoman"/>
      <w:lvlText w:val="%1. "/>
      <w:legacy w:legacy="1" w:legacySpace="0" w:legacyIndent="283"/>
      <w:lvlJc w:val="left"/>
      <w:pPr>
        <w:ind w:left="283" w:hanging="283"/>
      </w:pPr>
      <w:rPr>
        <w:rFonts w:ascii="Arial" w:hAnsi="Arial" w:cs="Arial" w:hint="default"/>
        <w:b/>
        <w:i w:val="0"/>
        <w:sz w:val="22"/>
        <w:szCs w:val="22"/>
        <w:u w:val="none"/>
      </w:rPr>
    </w:lvl>
  </w:abstractNum>
  <w:abstractNum w:abstractNumId="6" w15:restartNumberingAfterBreak="0">
    <w:nsid w:val="10BA6582"/>
    <w:multiLevelType w:val="multilevel"/>
    <w:tmpl w:val="8D4892AE"/>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1.%2.%3."/>
      <w:lvlJc w:val="left"/>
      <w:pPr>
        <w:tabs>
          <w:tab w:val="num" w:pos="851"/>
        </w:tabs>
        <w:ind w:left="567" w:hanging="45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44B284C"/>
    <w:multiLevelType w:val="multilevel"/>
    <w:tmpl w:val="8916746A"/>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2.%1.%3."/>
      <w:lvlJc w:val="left"/>
      <w:pPr>
        <w:tabs>
          <w:tab w:val="num" w:pos="1440"/>
        </w:tabs>
        <w:ind w:left="567" w:hanging="170"/>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7567986"/>
    <w:multiLevelType w:val="multilevel"/>
    <w:tmpl w:val="AF40DDD4"/>
    <w:lvl w:ilvl="0">
      <w:start w:val="12"/>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7BE031D"/>
    <w:multiLevelType w:val="singleLevel"/>
    <w:tmpl w:val="86F28F38"/>
    <w:lvl w:ilvl="0">
      <w:start w:val="5"/>
      <w:numFmt w:val="upperRoman"/>
      <w:lvlText w:val="%1. "/>
      <w:legacy w:legacy="1" w:legacySpace="0" w:legacyIndent="283"/>
      <w:lvlJc w:val="left"/>
      <w:pPr>
        <w:ind w:left="283" w:hanging="283"/>
      </w:pPr>
      <w:rPr>
        <w:rFonts w:ascii="Arial" w:hAnsi="Arial" w:cs="Arial" w:hint="default"/>
        <w:b/>
        <w:i w:val="0"/>
        <w:sz w:val="22"/>
        <w:szCs w:val="22"/>
        <w:u w:val="none"/>
      </w:rPr>
    </w:lvl>
  </w:abstractNum>
  <w:abstractNum w:abstractNumId="10" w15:restartNumberingAfterBreak="0">
    <w:nsid w:val="1C0F2944"/>
    <w:multiLevelType w:val="singleLevel"/>
    <w:tmpl w:val="93CCA42A"/>
    <w:lvl w:ilvl="0">
      <w:start w:val="4"/>
      <w:numFmt w:val="decimal"/>
      <w:lvlText w:val="6.%1. "/>
      <w:legacy w:legacy="1" w:legacySpace="0" w:legacyIndent="283"/>
      <w:lvlJc w:val="left"/>
      <w:pPr>
        <w:ind w:left="283" w:hanging="283"/>
      </w:pPr>
      <w:rPr>
        <w:rFonts w:ascii="Arial" w:hAnsi="Arial" w:cs="Arial" w:hint="default"/>
        <w:b w:val="0"/>
        <w:i w:val="0"/>
        <w:sz w:val="22"/>
        <w:szCs w:val="22"/>
        <w:u w:val="none"/>
      </w:rPr>
    </w:lvl>
  </w:abstractNum>
  <w:abstractNum w:abstractNumId="11" w15:restartNumberingAfterBreak="0">
    <w:nsid w:val="1DC82D4E"/>
    <w:multiLevelType w:val="singleLevel"/>
    <w:tmpl w:val="D8B065DE"/>
    <w:lvl w:ilvl="0">
      <w:start w:val="1"/>
      <w:numFmt w:val="decimal"/>
      <w:lvlText w:val="7.%1. "/>
      <w:legacy w:legacy="1" w:legacySpace="0" w:legacyIndent="283"/>
      <w:lvlJc w:val="left"/>
      <w:pPr>
        <w:ind w:left="283" w:hanging="283"/>
      </w:pPr>
      <w:rPr>
        <w:rFonts w:ascii="Arial" w:hAnsi="Arial" w:cs="Arial" w:hint="default"/>
        <w:b w:val="0"/>
        <w:i w:val="0"/>
        <w:sz w:val="22"/>
        <w:szCs w:val="22"/>
        <w:u w:val="none"/>
      </w:rPr>
    </w:lvl>
  </w:abstractNum>
  <w:abstractNum w:abstractNumId="12" w15:restartNumberingAfterBreak="0">
    <w:nsid w:val="21DE05BA"/>
    <w:multiLevelType w:val="multilevel"/>
    <w:tmpl w:val="71A40B22"/>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lowerLetter"/>
      <w:lvlText w:val="%3)"/>
      <w:lvlJc w:val="left"/>
      <w:pPr>
        <w:tabs>
          <w:tab w:val="num" w:pos="1440"/>
        </w:tabs>
        <w:ind w:left="1224" w:hanging="50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31C2E68"/>
    <w:multiLevelType w:val="multilevel"/>
    <w:tmpl w:val="2556A19A"/>
    <w:lvl w:ilvl="0">
      <w:start w:val="5"/>
      <w:numFmt w:val="decimal"/>
      <w:lvlText w:val="%1."/>
      <w:lvlJc w:val="left"/>
      <w:pPr>
        <w:tabs>
          <w:tab w:val="num" w:pos="870"/>
        </w:tabs>
        <w:ind w:left="870" w:hanging="870"/>
      </w:pPr>
      <w:rPr>
        <w:rFonts w:hint="default"/>
      </w:rPr>
    </w:lvl>
    <w:lvl w:ilvl="1">
      <w:start w:val="2"/>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5F32A7"/>
    <w:multiLevelType w:val="singleLevel"/>
    <w:tmpl w:val="7CB487DC"/>
    <w:lvl w:ilvl="0">
      <w:start w:val="8"/>
      <w:numFmt w:val="upperRoman"/>
      <w:lvlText w:val="%1. "/>
      <w:legacy w:legacy="1" w:legacySpace="0" w:legacyIndent="283"/>
      <w:lvlJc w:val="left"/>
      <w:pPr>
        <w:ind w:left="283" w:hanging="283"/>
      </w:pPr>
      <w:rPr>
        <w:rFonts w:ascii="Arial" w:hAnsi="Arial" w:cs="Arial" w:hint="default"/>
        <w:b/>
        <w:i w:val="0"/>
        <w:sz w:val="22"/>
        <w:szCs w:val="22"/>
        <w:u w:val="none"/>
      </w:rPr>
    </w:lvl>
  </w:abstractNum>
  <w:abstractNum w:abstractNumId="15" w15:restartNumberingAfterBreak="0">
    <w:nsid w:val="26D87965"/>
    <w:multiLevelType w:val="singleLevel"/>
    <w:tmpl w:val="2BE8A8C0"/>
    <w:lvl w:ilvl="0">
      <w:start w:val="2"/>
      <w:numFmt w:val="decimal"/>
      <w:lvlText w:val="3.%1. "/>
      <w:legacy w:legacy="1" w:legacySpace="0" w:legacyIndent="283"/>
      <w:lvlJc w:val="left"/>
      <w:pPr>
        <w:ind w:left="283" w:hanging="283"/>
      </w:pPr>
      <w:rPr>
        <w:rFonts w:ascii="Arial" w:hAnsi="Arial" w:cs="Arial" w:hint="default"/>
        <w:b w:val="0"/>
        <w:i w:val="0"/>
        <w:sz w:val="22"/>
        <w:szCs w:val="22"/>
        <w:u w:val="none"/>
      </w:rPr>
    </w:lvl>
  </w:abstractNum>
  <w:abstractNum w:abstractNumId="16" w15:restartNumberingAfterBreak="0">
    <w:nsid w:val="295E23D1"/>
    <w:multiLevelType w:val="singleLevel"/>
    <w:tmpl w:val="0926473C"/>
    <w:lvl w:ilvl="0">
      <w:start w:val="1"/>
      <w:numFmt w:val="decimal"/>
      <w:lvlText w:val="3.%1. "/>
      <w:legacy w:legacy="1" w:legacySpace="0" w:legacyIndent="283"/>
      <w:lvlJc w:val="left"/>
      <w:pPr>
        <w:ind w:left="283" w:hanging="283"/>
      </w:pPr>
      <w:rPr>
        <w:rFonts w:ascii="Arial" w:hAnsi="Arial" w:cs="Arial" w:hint="default"/>
        <w:b w:val="0"/>
        <w:i w:val="0"/>
        <w:sz w:val="22"/>
        <w:szCs w:val="22"/>
        <w:u w:val="none"/>
      </w:rPr>
    </w:lvl>
  </w:abstractNum>
  <w:abstractNum w:abstractNumId="17" w15:restartNumberingAfterBreak="0">
    <w:nsid w:val="29C64229"/>
    <w:multiLevelType w:val="singleLevel"/>
    <w:tmpl w:val="54687B86"/>
    <w:lvl w:ilvl="0">
      <w:start w:val="1"/>
      <w:numFmt w:val="upperRoman"/>
      <w:lvlText w:val="%1. "/>
      <w:legacy w:legacy="1" w:legacySpace="0" w:legacyIndent="283"/>
      <w:lvlJc w:val="left"/>
      <w:pPr>
        <w:ind w:left="283" w:hanging="283"/>
      </w:pPr>
      <w:rPr>
        <w:rFonts w:ascii="Arial" w:hAnsi="Arial" w:cs="Arial" w:hint="default"/>
        <w:b/>
        <w:i w:val="0"/>
        <w:sz w:val="22"/>
        <w:szCs w:val="22"/>
        <w:u w:val="none"/>
      </w:rPr>
    </w:lvl>
  </w:abstractNum>
  <w:abstractNum w:abstractNumId="18" w15:restartNumberingAfterBreak="0">
    <w:nsid w:val="2E6B7679"/>
    <w:multiLevelType w:val="singleLevel"/>
    <w:tmpl w:val="A546090C"/>
    <w:lvl w:ilvl="0">
      <w:start w:val="3"/>
      <w:numFmt w:val="decimal"/>
      <w:lvlText w:val="5.%1. "/>
      <w:legacy w:legacy="1" w:legacySpace="0" w:legacyIndent="283"/>
      <w:lvlJc w:val="left"/>
      <w:pPr>
        <w:ind w:left="283" w:hanging="283"/>
      </w:pPr>
      <w:rPr>
        <w:rFonts w:ascii="Times New Roman" w:hAnsi="Times New Roman" w:hint="default"/>
        <w:b w:val="0"/>
        <w:i w:val="0"/>
        <w:sz w:val="24"/>
        <w:u w:val="none"/>
      </w:rPr>
    </w:lvl>
  </w:abstractNum>
  <w:abstractNum w:abstractNumId="19" w15:restartNumberingAfterBreak="0">
    <w:nsid w:val="2EDB4DDA"/>
    <w:multiLevelType w:val="multilevel"/>
    <w:tmpl w:val="DBE8CD5A"/>
    <w:lvl w:ilvl="0">
      <w:start w:val="1"/>
      <w:numFmt w:val="decimal"/>
      <w:lvlText w:val="%1."/>
      <w:lvlJc w:val="left"/>
      <w:pPr>
        <w:tabs>
          <w:tab w:val="num" w:pos="360"/>
        </w:tabs>
        <w:ind w:left="360" w:hanging="360"/>
      </w:pPr>
      <w:rPr>
        <w:rFonts w:ascii="Arial" w:hAnsi="Arial" w:hint="default"/>
        <w:b/>
        <w:i w:val="0"/>
        <w:sz w:val="22"/>
        <w:szCs w:val="22"/>
        <w:u w:val="none"/>
      </w:rPr>
    </w:lvl>
    <w:lvl w:ilvl="1">
      <w:start w:val="1"/>
      <w:numFmt w:val="decimal"/>
      <w:lvlText w:val="%1.%2."/>
      <w:lvlJc w:val="left"/>
      <w:pPr>
        <w:tabs>
          <w:tab w:val="num" w:pos="357"/>
        </w:tabs>
        <w:ind w:left="567" w:hanging="567"/>
      </w:pPr>
      <w:rPr>
        <w:rFonts w:ascii="Arial" w:hAnsi="Arial" w:hint="default"/>
      </w:rPr>
    </w:lvl>
    <w:lvl w:ilvl="2">
      <w:start w:val="1"/>
      <w:numFmt w:val="lowerLetter"/>
      <w:lvlText w:val="%3)"/>
      <w:lvlJc w:val="left"/>
      <w:pPr>
        <w:tabs>
          <w:tab w:val="num" w:pos="1440"/>
        </w:tabs>
        <w:ind w:left="1224" w:hanging="50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59A1904"/>
    <w:multiLevelType w:val="singleLevel"/>
    <w:tmpl w:val="0A6C3736"/>
    <w:lvl w:ilvl="0">
      <w:start w:val="3"/>
      <w:numFmt w:val="decimal"/>
      <w:lvlText w:val="6.%1. "/>
      <w:legacy w:legacy="1" w:legacySpace="0" w:legacyIndent="283"/>
      <w:lvlJc w:val="left"/>
      <w:pPr>
        <w:ind w:left="283" w:hanging="283"/>
      </w:pPr>
      <w:rPr>
        <w:rFonts w:ascii="Arial" w:hAnsi="Arial" w:cs="Arial" w:hint="default"/>
        <w:b w:val="0"/>
        <w:i w:val="0"/>
        <w:sz w:val="22"/>
        <w:szCs w:val="22"/>
        <w:u w:val="none"/>
      </w:rPr>
    </w:lvl>
  </w:abstractNum>
  <w:abstractNum w:abstractNumId="21" w15:restartNumberingAfterBreak="0">
    <w:nsid w:val="398E3076"/>
    <w:multiLevelType w:val="singleLevel"/>
    <w:tmpl w:val="579EA3DA"/>
    <w:lvl w:ilvl="0">
      <w:start w:val="2"/>
      <w:numFmt w:val="decimal"/>
      <w:lvlText w:val="7.%1. "/>
      <w:legacy w:legacy="1" w:legacySpace="0" w:legacyIndent="283"/>
      <w:lvlJc w:val="left"/>
      <w:pPr>
        <w:ind w:left="283" w:hanging="283"/>
      </w:pPr>
      <w:rPr>
        <w:rFonts w:ascii="Arial" w:hAnsi="Arial" w:cs="Arial" w:hint="default"/>
        <w:b w:val="0"/>
        <w:i w:val="0"/>
        <w:sz w:val="22"/>
        <w:szCs w:val="22"/>
        <w:u w:val="none"/>
      </w:rPr>
    </w:lvl>
  </w:abstractNum>
  <w:abstractNum w:abstractNumId="22" w15:restartNumberingAfterBreak="0">
    <w:nsid w:val="39E66C6A"/>
    <w:multiLevelType w:val="singleLevel"/>
    <w:tmpl w:val="CB064FA4"/>
    <w:lvl w:ilvl="0">
      <w:start w:val="1"/>
      <w:numFmt w:val="lowerLetter"/>
      <w:lvlText w:val="%1) "/>
      <w:legacy w:legacy="1" w:legacySpace="0" w:legacyIndent="283"/>
      <w:lvlJc w:val="left"/>
      <w:pPr>
        <w:ind w:left="283" w:hanging="283"/>
      </w:pPr>
      <w:rPr>
        <w:rFonts w:ascii="Arial" w:hAnsi="Arial" w:cs="Arial" w:hint="default"/>
        <w:b w:val="0"/>
        <w:i w:val="0"/>
        <w:sz w:val="22"/>
        <w:szCs w:val="22"/>
        <w:u w:val="none"/>
      </w:rPr>
    </w:lvl>
  </w:abstractNum>
  <w:abstractNum w:abstractNumId="23" w15:restartNumberingAfterBreak="0">
    <w:nsid w:val="3A632F6E"/>
    <w:multiLevelType w:val="singleLevel"/>
    <w:tmpl w:val="B9CEAA52"/>
    <w:lvl w:ilvl="0">
      <w:start w:val="4"/>
      <w:numFmt w:val="decimal"/>
      <w:lvlText w:val="5.%1. "/>
      <w:legacy w:legacy="1" w:legacySpace="0" w:legacyIndent="283"/>
      <w:lvlJc w:val="left"/>
      <w:pPr>
        <w:ind w:left="283" w:hanging="283"/>
      </w:pPr>
      <w:rPr>
        <w:rFonts w:ascii="Times New Roman" w:hAnsi="Times New Roman" w:hint="default"/>
        <w:b w:val="0"/>
        <w:i w:val="0"/>
        <w:sz w:val="24"/>
        <w:u w:val="none"/>
      </w:rPr>
    </w:lvl>
  </w:abstractNum>
  <w:abstractNum w:abstractNumId="24" w15:restartNumberingAfterBreak="0">
    <w:nsid w:val="3B8773DD"/>
    <w:multiLevelType w:val="multilevel"/>
    <w:tmpl w:val="DBE8CD5A"/>
    <w:lvl w:ilvl="0">
      <w:start w:val="1"/>
      <w:numFmt w:val="decimal"/>
      <w:lvlText w:val="%1."/>
      <w:lvlJc w:val="left"/>
      <w:pPr>
        <w:tabs>
          <w:tab w:val="num" w:pos="360"/>
        </w:tabs>
        <w:ind w:left="360" w:hanging="360"/>
      </w:pPr>
      <w:rPr>
        <w:rFonts w:ascii="Arial" w:hAnsi="Arial" w:hint="default"/>
        <w:b/>
        <w:i w:val="0"/>
        <w:sz w:val="22"/>
        <w:szCs w:val="22"/>
        <w:u w:val="none"/>
      </w:rPr>
    </w:lvl>
    <w:lvl w:ilvl="1">
      <w:start w:val="1"/>
      <w:numFmt w:val="decimal"/>
      <w:lvlText w:val="%1.%2."/>
      <w:lvlJc w:val="left"/>
      <w:pPr>
        <w:tabs>
          <w:tab w:val="num" w:pos="357"/>
        </w:tabs>
        <w:ind w:left="567" w:hanging="567"/>
      </w:pPr>
      <w:rPr>
        <w:rFonts w:ascii="Arial" w:hAnsi="Arial" w:hint="default"/>
      </w:rPr>
    </w:lvl>
    <w:lvl w:ilvl="2">
      <w:start w:val="1"/>
      <w:numFmt w:val="lowerLetter"/>
      <w:lvlText w:val="%3)"/>
      <w:lvlJc w:val="left"/>
      <w:pPr>
        <w:tabs>
          <w:tab w:val="num" w:pos="1440"/>
        </w:tabs>
        <w:ind w:left="1224" w:hanging="50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AB671F9"/>
    <w:multiLevelType w:val="hybridMultilevel"/>
    <w:tmpl w:val="64EAF1C6"/>
    <w:lvl w:ilvl="0" w:tplc="6C06A398">
      <w:start w:val="1"/>
      <w:numFmt w:val="decimal"/>
      <w:lvlText w:val="9.%1. "/>
      <w:legacy w:legacy="1" w:legacySpace="0" w:legacyIndent="283"/>
      <w:lvlJc w:val="left"/>
      <w:pPr>
        <w:ind w:left="283" w:hanging="283"/>
      </w:pPr>
      <w:rPr>
        <w:rFonts w:ascii="Arial" w:hAnsi="Arial" w:cs="Arial" w:hint="default"/>
        <w:b w:val="0"/>
        <w:i w:val="0"/>
        <w:sz w:val="22"/>
        <w:szCs w:val="22"/>
        <w:u w:val="none"/>
      </w:rPr>
    </w:lvl>
    <w:lvl w:ilvl="1" w:tplc="7DB61E24" w:tentative="1">
      <w:start w:val="1"/>
      <w:numFmt w:val="lowerLetter"/>
      <w:lvlText w:val="%2."/>
      <w:lvlJc w:val="left"/>
      <w:pPr>
        <w:tabs>
          <w:tab w:val="num" w:pos="1440"/>
        </w:tabs>
        <w:ind w:left="1440" w:hanging="360"/>
      </w:pPr>
    </w:lvl>
    <w:lvl w:ilvl="2" w:tplc="C106BBAC" w:tentative="1">
      <w:start w:val="1"/>
      <w:numFmt w:val="lowerRoman"/>
      <w:lvlText w:val="%3."/>
      <w:lvlJc w:val="right"/>
      <w:pPr>
        <w:tabs>
          <w:tab w:val="num" w:pos="2160"/>
        </w:tabs>
        <w:ind w:left="2160" w:hanging="180"/>
      </w:pPr>
    </w:lvl>
    <w:lvl w:ilvl="3" w:tplc="3FA87E80" w:tentative="1">
      <w:start w:val="1"/>
      <w:numFmt w:val="decimal"/>
      <w:lvlText w:val="%4."/>
      <w:lvlJc w:val="left"/>
      <w:pPr>
        <w:tabs>
          <w:tab w:val="num" w:pos="2880"/>
        </w:tabs>
        <w:ind w:left="2880" w:hanging="360"/>
      </w:pPr>
    </w:lvl>
    <w:lvl w:ilvl="4" w:tplc="705A91CA" w:tentative="1">
      <w:start w:val="1"/>
      <w:numFmt w:val="lowerLetter"/>
      <w:lvlText w:val="%5."/>
      <w:lvlJc w:val="left"/>
      <w:pPr>
        <w:tabs>
          <w:tab w:val="num" w:pos="3600"/>
        </w:tabs>
        <w:ind w:left="3600" w:hanging="360"/>
      </w:pPr>
    </w:lvl>
    <w:lvl w:ilvl="5" w:tplc="5802CBE8" w:tentative="1">
      <w:start w:val="1"/>
      <w:numFmt w:val="lowerRoman"/>
      <w:lvlText w:val="%6."/>
      <w:lvlJc w:val="right"/>
      <w:pPr>
        <w:tabs>
          <w:tab w:val="num" w:pos="4320"/>
        </w:tabs>
        <w:ind w:left="4320" w:hanging="180"/>
      </w:pPr>
    </w:lvl>
    <w:lvl w:ilvl="6" w:tplc="0AA82DCE" w:tentative="1">
      <w:start w:val="1"/>
      <w:numFmt w:val="decimal"/>
      <w:lvlText w:val="%7."/>
      <w:lvlJc w:val="left"/>
      <w:pPr>
        <w:tabs>
          <w:tab w:val="num" w:pos="5040"/>
        </w:tabs>
        <w:ind w:left="5040" w:hanging="360"/>
      </w:pPr>
    </w:lvl>
    <w:lvl w:ilvl="7" w:tplc="8E0CF71C" w:tentative="1">
      <w:start w:val="1"/>
      <w:numFmt w:val="lowerLetter"/>
      <w:lvlText w:val="%8."/>
      <w:lvlJc w:val="left"/>
      <w:pPr>
        <w:tabs>
          <w:tab w:val="num" w:pos="5760"/>
        </w:tabs>
        <w:ind w:left="5760" w:hanging="360"/>
      </w:pPr>
    </w:lvl>
    <w:lvl w:ilvl="8" w:tplc="A14EADCE" w:tentative="1">
      <w:start w:val="1"/>
      <w:numFmt w:val="lowerRoman"/>
      <w:lvlText w:val="%9."/>
      <w:lvlJc w:val="right"/>
      <w:pPr>
        <w:tabs>
          <w:tab w:val="num" w:pos="6480"/>
        </w:tabs>
        <w:ind w:left="6480" w:hanging="180"/>
      </w:pPr>
    </w:lvl>
  </w:abstractNum>
  <w:abstractNum w:abstractNumId="26" w15:restartNumberingAfterBreak="0">
    <w:nsid w:val="4DC11CCB"/>
    <w:multiLevelType w:val="multilevel"/>
    <w:tmpl w:val="C77C839E"/>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1.%2.%3."/>
      <w:lvlJc w:val="left"/>
      <w:pPr>
        <w:tabs>
          <w:tab w:val="num" w:pos="680"/>
        </w:tabs>
        <w:ind w:left="567" w:hanging="45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22B7533"/>
    <w:multiLevelType w:val="singleLevel"/>
    <w:tmpl w:val="A4D85F72"/>
    <w:lvl w:ilvl="0">
      <w:start w:val="2"/>
      <w:numFmt w:val="decimal"/>
      <w:lvlText w:val="6.%1. "/>
      <w:legacy w:legacy="1" w:legacySpace="0" w:legacyIndent="283"/>
      <w:lvlJc w:val="left"/>
      <w:pPr>
        <w:ind w:left="283" w:hanging="283"/>
      </w:pPr>
      <w:rPr>
        <w:rFonts w:ascii="Arial" w:hAnsi="Arial" w:cs="Arial" w:hint="default"/>
        <w:b w:val="0"/>
        <w:i w:val="0"/>
        <w:sz w:val="22"/>
        <w:szCs w:val="22"/>
        <w:u w:val="none"/>
      </w:rPr>
    </w:lvl>
  </w:abstractNum>
  <w:abstractNum w:abstractNumId="28" w15:restartNumberingAfterBreak="0">
    <w:nsid w:val="52BE7BFA"/>
    <w:multiLevelType w:val="multilevel"/>
    <w:tmpl w:val="64EAF1C6"/>
    <w:lvl w:ilvl="0">
      <w:start w:val="1"/>
      <w:numFmt w:val="decimal"/>
      <w:lvlText w:val="9.%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2E97675"/>
    <w:multiLevelType w:val="singleLevel"/>
    <w:tmpl w:val="BBFA0C48"/>
    <w:lvl w:ilvl="0">
      <w:start w:val="6"/>
      <w:numFmt w:val="upperRoman"/>
      <w:lvlText w:val="%1. "/>
      <w:legacy w:legacy="1" w:legacySpace="0" w:legacyIndent="283"/>
      <w:lvlJc w:val="left"/>
      <w:pPr>
        <w:ind w:left="283" w:hanging="283"/>
      </w:pPr>
      <w:rPr>
        <w:rFonts w:ascii="Arial" w:hAnsi="Arial" w:cs="Arial" w:hint="default"/>
        <w:b/>
        <w:i w:val="0"/>
        <w:sz w:val="22"/>
        <w:szCs w:val="22"/>
        <w:u w:val="none"/>
      </w:rPr>
    </w:lvl>
  </w:abstractNum>
  <w:abstractNum w:abstractNumId="30" w15:restartNumberingAfterBreak="0">
    <w:nsid w:val="53FC2ECA"/>
    <w:multiLevelType w:val="multilevel"/>
    <w:tmpl w:val="E97A895C"/>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2.%1.%3."/>
      <w:lvlJc w:val="left"/>
      <w:pPr>
        <w:tabs>
          <w:tab w:val="num" w:pos="1440"/>
        </w:tabs>
        <w:ind w:left="1224" w:hanging="657"/>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627350"/>
    <w:multiLevelType w:val="singleLevel"/>
    <w:tmpl w:val="79506682"/>
    <w:lvl w:ilvl="0">
      <w:start w:val="3"/>
      <w:numFmt w:val="decimal"/>
      <w:lvlText w:val="3.%1. "/>
      <w:legacy w:legacy="1" w:legacySpace="0" w:legacyIndent="283"/>
      <w:lvlJc w:val="left"/>
      <w:pPr>
        <w:ind w:left="283" w:hanging="283"/>
      </w:pPr>
      <w:rPr>
        <w:rFonts w:ascii="Arial" w:hAnsi="Arial" w:cs="Arial" w:hint="default"/>
        <w:b w:val="0"/>
        <w:i w:val="0"/>
        <w:sz w:val="22"/>
        <w:szCs w:val="22"/>
        <w:u w:val="none"/>
      </w:rPr>
    </w:lvl>
  </w:abstractNum>
  <w:abstractNum w:abstractNumId="32" w15:restartNumberingAfterBreak="0">
    <w:nsid w:val="59850623"/>
    <w:multiLevelType w:val="multilevel"/>
    <w:tmpl w:val="60BC7236"/>
    <w:lvl w:ilvl="0">
      <w:start w:val="1"/>
      <w:numFmt w:val="decimal"/>
      <w:lvlText w:val="%1."/>
      <w:lvlJc w:val="left"/>
      <w:pPr>
        <w:tabs>
          <w:tab w:val="num" w:pos="360"/>
        </w:tabs>
        <w:ind w:left="360" w:hanging="360"/>
      </w:pPr>
      <w:rPr>
        <w:rFonts w:ascii="Arial" w:hAnsi="Arial" w:hint="default"/>
        <w:b/>
        <w:i w:val="0"/>
        <w:sz w:val="22"/>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993197C"/>
    <w:multiLevelType w:val="hybridMultilevel"/>
    <w:tmpl w:val="E30E424A"/>
    <w:lvl w:ilvl="0" w:tplc="04050001">
      <w:start w:val="1"/>
      <w:numFmt w:val="bullet"/>
      <w:lvlText w:val=""/>
      <w:lvlJc w:val="left"/>
      <w:pPr>
        <w:ind w:left="761" w:hanging="360"/>
      </w:pPr>
      <w:rPr>
        <w:rFonts w:ascii="Symbol" w:hAnsi="Symbol" w:hint="default"/>
      </w:rPr>
    </w:lvl>
    <w:lvl w:ilvl="1" w:tplc="04050003" w:tentative="1">
      <w:start w:val="1"/>
      <w:numFmt w:val="bullet"/>
      <w:lvlText w:val="o"/>
      <w:lvlJc w:val="left"/>
      <w:pPr>
        <w:ind w:left="1481" w:hanging="360"/>
      </w:pPr>
      <w:rPr>
        <w:rFonts w:ascii="Courier New" w:hAnsi="Courier New" w:cs="Courier New" w:hint="default"/>
      </w:rPr>
    </w:lvl>
    <w:lvl w:ilvl="2" w:tplc="04050005" w:tentative="1">
      <w:start w:val="1"/>
      <w:numFmt w:val="bullet"/>
      <w:lvlText w:val=""/>
      <w:lvlJc w:val="left"/>
      <w:pPr>
        <w:ind w:left="2201" w:hanging="360"/>
      </w:pPr>
      <w:rPr>
        <w:rFonts w:ascii="Wingdings" w:hAnsi="Wingdings" w:hint="default"/>
      </w:rPr>
    </w:lvl>
    <w:lvl w:ilvl="3" w:tplc="04050001" w:tentative="1">
      <w:start w:val="1"/>
      <w:numFmt w:val="bullet"/>
      <w:lvlText w:val=""/>
      <w:lvlJc w:val="left"/>
      <w:pPr>
        <w:ind w:left="2921" w:hanging="360"/>
      </w:pPr>
      <w:rPr>
        <w:rFonts w:ascii="Symbol" w:hAnsi="Symbol" w:hint="default"/>
      </w:rPr>
    </w:lvl>
    <w:lvl w:ilvl="4" w:tplc="04050003" w:tentative="1">
      <w:start w:val="1"/>
      <w:numFmt w:val="bullet"/>
      <w:lvlText w:val="o"/>
      <w:lvlJc w:val="left"/>
      <w:pPr>
        <w:ind w:left="3641" w:hanging="360"/>
      </w:pPr>
      <w:rPr>
        <w:rFonts w:ascii="Courier New" w:hAnsi="Courier New" w:cs="Courier New" w:hint="default"/>
      </w:rPr>
    </w:lvl>
    <w:lvl w:ilvl="5" w:tplc="04050005" w:tentative="1">
      <w:start w:val="1"/>
      <w:numFmt w:val="bullet"/>
      <w:lvlText w:val=""/>
      <w:lvlJc w:val="left"/>
      <w:pPr>
        <w:ind w:left="4361" w:hanging="360"/>
      </w:pPr>
      <w:rPr>
        <w:rFonts w:ascii="Wingdings" w:hAnsi="Wingdings" w:hint="default"/>
      </w:rPr>
    </w:lvl>
    <w:lvl w:ilvl="6" w:tplc="04050001" w:tentative="1">
      <w:start w:val="1"/>
      <w:numFmt w:val="bullet"/>
      <w:lvlText w:val=""/>
      <w:lvlJc w:val="left"/>
      <w:pPr>
        <w:ind w:left="5081" w:hanging="360"/>
      </w:pPr>
      <w:rPr>
        <w:rFonts w:ascii="Symbol" w:hAnsi="Symbol" w:hint="default"/>
      </w:rPr>
    </w:lvl>
    <w:lvl w:ilvl="7" w:tplc="04050003" w:tentative="1">
      <w:start w:val="1"/>
      <w:numFmt w:val="bullet"/>
      <w:lvlText w:val="o"/>
      <w:lvlJc w:val="left"/>
      <w:pPr>
        <w:ind w:left="5801" w:hanging="360"/>
      </w:pPr>
      <w:rPr>
        <w:rFonts w:ascii="Courier New" w:hAnsi="Courier New" w:cs="Courier New" w:hint="default"/>
      </w:rPr>
    </w:lvl>
    <w:lvl w:ilvl="8" w:tplc="04050005" w:tentative="1">
      <w:start w:val="1"/>
      <w:numFmt w:val="bullet"/>
      <w:lvlText w:val=""/>
      <w:lvlJc w:val="left"/>
      <w:pPr>
        <w:ind w:left="6521" w:hanging="360"/>
      </w:pPr>
      <w:rPr>
        <w:rFonts w:ascii="Wingdings" w:hAnsi="Wingdings" w:hint="default"/>
      </w:rPr>
    </w:lvl>
  </w:abstractNum>
  <w:abstractNum w:abstractNumId="34" w15:restartNumberingAfterBreak="0">
    <w:nsid w:val="5ADC675F"/>
    <w:multiLevelType w:val="multilevel"/>
    <w:tmpl w:val="71A40B22"/>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lowerLetter"/>
      <w:lvlText w:val="%3)"/>
      <w:lvlJc w:val="left"/>
      <w:pPr>
        <w:tabs>
          <w:tab w:val="num" w:pos="1440"/>
        </w:tabs>
        <w:ind w:left="1224" w:hanging="50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5D8C1247"/>
    <w:multiLevelType w:val="multilevel"/>
    <w:tmpl w:val="DBE8CD5A"/>
    <w:lvl w:ilvl="0">
      <w:start w:val="1"/>
      <w:numFmt w:val="decimal"/>
      <w:lvlText w:val="%1."/>
      <w:lvlJc w:val="left"/>
      <w:pPr>
        <w:tabs>
          <w:tab w:val="num" w:pos="360"/>
        </w:tabs>
        <w:ind w:left="360" w:hanging="360"/>
      </w:pPr>
      <w:rPr>
        <w:rFonts w:ascii="Arial" w:hAnsi="Arial" w:hint="default"/>
        <w:b/>
        <w:i w:val="0"/>
        <w:sz w:val="22"/>
        <w:szCs w:val="22"/>
        <w:u w:val="none"/>
      </w:rPr>
    </w:lvl>
    <w:lvl w:ilvl="1">
      <w:start w:val="1"/>
      <w:numFmt w:val="decimal"/>
      <w:lvlText w:val="%1.%2."/>
      <w:lvlJc w:val="left"/>
      <w:pPr>
        <w:tabs>
          <w:tab w:val="num" w:pos="357"/>
        </w:tabs>
        <w:ind w:left="567" w:hanging="567"/>
      </w:pPr>
      <w:rPr>
        <w:rFonts w:ascii="Arial" w:hAnsi="Arial" w:hint="default"/>
      </w:rPr>
    </w:lvl>
    <w:lvl w:ilvl="2">
      <w:start w:val="1"/>
      <w:numFmt w:val="lowerLetter"/>
      <w:lvlText w:val="%3)"/>
      <w:lvlJc w:val="left"/>
      <w:pPr>
        <w:tabs>
          <w:tab w:val="num" w:pos="1440"/>
        </w:tabs>
        <w:ind w:left="1224" w:hanging="50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DCE7DA9"/>
    <w:multiLevelType w:val="multilevel"/>
    <w:tmpl w:val="8D4892AE"/>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1.%2.%3."/>
      <w:lvlJc w:val="left"/>
      <w:pPr>
        <w:tabs>
          <w:tab w:val="num" w:pos="851"/>
        </w:tabs>
        <w:ind w:left="567" w:hanging="45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41C5C68"/>
    <w:multiLevelType w:val="multilevel"/>
    <w:tmpl w:val="8D4892AE"/>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1.%2.%3."/>
      <w:lvlJc w:val="left"/>
      <w:pPr>
        <w:tabs>
          <w:tab w:val="num" w:pos="851"/>
        </w:tabs>
        <w:ind w:left="567" w:hanging="45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6C135BC"/>
    <w:multiLevelType w:val="multilevel"/>
    <w:tmpl w:val="9F1466EC"/>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1.%2.%3."/>
      <w:lvlJc w:val="left"/>
      <w:pPr>
        <w:tabs>
          <w:tab w:val="num" w:pos="567"/>
        </w:tabs>
        <w:ind w:left="567" w:hanging="45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75871DD"/>
    <w:multiLevelType w:val="singleLevel"/>
    <w:tmpl w:val="45EAA136"/>
    <w:lvl w:ilvl="0">
      <w:start w:val="1"/>
      <w:numFmt w:val="decimal"/>
      <w:lvlText w:val="9.%1. "/>
      <w:legacy w:legacy="1" w:legacySpace="0" w:legacyIndent="283"/>
      <w:lvlJc w:val="left"/>
      <w:pPr>
        <w:ind w:left="283" w:hanging="283"/>
      </w:pPr>
      <w:rPr>
        <w:rFonts w:ascii="Arial" w:hAnsi="Arial" w:cs="Arial" w:hint="default"/>
        <w:b w:val="0"/>
        <w:i w:val="0"/>
        <w:sz w:val="22"/>
        <w:szCs w:val="22"/>
        <w:u w:val="none"/>
      </w:rPr>
    </w:lvl>
  </w:abstractNum>
  <w:abstractNum w:abstractNumId="40" w15:restartNumberingAfterBreak="0">
    <w:nsid w:val="67F7462C"/>
    <w:multiLevelType w:val="multilevel"/>
    <w:tmpl w:val="BF26BBD8"/>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2.%1.%3."/>
      <w:lvlJc w:val="left"/>
      <w:pPr>
        <w:tabs>
          <w:tab w:val="num" w:pos="1440"/>
        </w:tabs>
        <w:ind w:left="567" w:hanging="45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C02608B"/>
    <w:multiLevelType w:val="multilevel"/>
    <w:tmpl w:val="A2C26F06"/>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1.%2.%3."/>
      <w:lvlJc w:val="left"/>
      <w:pPr>
        <w:tabs>
          <w:tab w:val="num" w:pos="1440"/>
        </w:tabs>
        <w:ind w:left="567" w:hanging="45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CE67C0C"/>
    <w:multiLevelType w:val="multilevel"/>
    <w:tmpl w:val="B8BA2628"/>
    <w:lvl w:ilvl="0">
      <w:start w:val="1"/>
      <w:numFmt w:val="decimal"/>
      <w:lvlText w:val="%1."/>
      <w:lvlJc w:val="left"/>
      <w:pPr>
        <w:tabs>
          <w:tab w:val="num" w:pos="360"/>
        </w:tabs>
        <w:ind w:left="360" w:hanging="360"/>
      </w:pPr>
      <w:rPr>
        <w:rFonts w:ascii="Arial" w:hAnsi="Arial" w:hint="default"/>
        <w:b/>
        <w:i w:val="0"/>
        <w:sz w:val="24"/>
        <w:szCs w:val="22"/>
        <w:u w:val="none"/>
      </w:rPr>
    </w:lvl>
    <w:lvl w:ilvl="1">
      <w:start w:val="1"/>
      <w:numFmt w:val="decimal"/>
      <w:lvlText w:val="%1.%2."/>
      <w:lvlJc w:val="left"/>
      <w:pPr>
        <w:tabs>
          <w:tab w:val="num" w:pos="357"/>
        </w:tabs>
        <w:ind w:left="567" w:hanging="567"/>
      </w:pPr>
      <w:rPr>
        <w:rFonts w:ascii="Arial" w:hAnsi="Arial" w:hint="default"/>
      </w:rPr>
    </w:lvl>
    <w:lvl w:ilvl="2">
      <w:start w:val="1"/>
      <w:numFmt w:val="decimal"/>
      <w:lvlText w:val="%2.%1.%3."/>
      <w:lvlJc w:val="left"/>
      <w:pPr>
        <w:tabs>
          <w:tab w:val="num" w:pos="1440"/>
        </w:tabs>
        <w:ind w:left="567" w:hanging="454"/>
      </w:pPr>
      <w:rPr>
        <w:rFonts w:ascii="Arial" w:hAnsi="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31954F2"/>
    <w:multiLevelType w:val="multilevel"/>
    <w:tmpl w:val="3CB65A8E"/>
    <w:lvl w:ilvl="0">
      <w:start w:val="1"/>
      <w:numFmt w:val="decimal"/>
      <w:lvlText w:val="10.%1. "/>
      <w:lvlJc w:val="left"/>
      <w:pPr>
        <w:tabs>
          <w:tab w:val="num" w:pos="0"/>
        </w:tabs>
        <w:ind w:left="283" w:hanging="283"/>
      </w:pPr>
      <w:rPr>
        <w:rFonts w:ascii="Arial" w:hAnsi="Arial" w:cs="Arial" w:hint="default"/>
        <w:b w:val="0"/>
        <w:i w:val="0"/>
        <w:sz w:val="22"/>
        <w:szCs w:val="22"/>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AD80AA0"/>
    <w:multiLevelType w:val="singleLevel"/>
    <w:tmpl w:val="7E2039A8"/>
    <w:lvl w:ilvl="0">
      <w:start w:val="1"/>
      <w:numFmt w:val="lowerLetter"/>
      <w:lvlText w:val="%1) "/>
      <w:lvlJc w:val="left"/>
      <w:pPr>
        <w:tabs>
          <w:tab w:val="num" w:pos="851"/>
        </w:tabs>
        <w:ind w:left="567" w:hanging="454"/>
      </w:pPr>
      <w:rPr>
        <w:rFonts w:ascii="Arial" w:hAnsi="Arial" w:cs="Arial" w:hint="default"/>
        <w:b w:val="0"/>
        <w:i w:val="0"/>
        <w:sz w:val="22"/>
        <w:szCs w:val="22"/>
        <w:u w:val="none"/>
      </w:rPr>
    </w:lvl>
  </w:abstractNum>
  <w:abstractNum w:abstractNumId="45" w15:restartNumberingAfterBreak="0">
    <w:nsid w:val="7E804830"/>
    <w:multiLevelType w:val="singleLevel"/>
    <w:tmpl w:val="28824DCE"/>
    <w:lvl w:ilvl="0">
      <w:start w:val="3"/>
      <w:numFmt w:val="upperRoman"/>
      <w:lvlText w:val="%1. "/>
      <w:legacy w:legacy="1" w:legacySpace="0" w:legacyIndent="283"/>
      <w:lvlJc w:val="left"/>
      <w:pPr>
        <w:ind w:left="283" w:hanging="283"/>
      </w:pPr>
      <w:rPr>
        <w:rFonts w:ascii="Arial" w:hAnsi="Arial" w:cs="Arial" w:hint="default"/>
        <w:b/>
        <w:i w:val="0"/>
        <w:sz w:val="22"/>
        <w:szCs w:val="22"/>
        <w:u w:val="none"/>
      </w:rPr>
    </w:lvl>
  </w:abstractNum>
  <w:num w:numId="1">
    <w:abstractNumId w:val="17"/>
  </w:num>
  <w:num w:numId="2">
    <w:abstractNumId w:val="2"/>
  </w:num>
  <w:num w:numId="3">
    <w:abstractNumId w:val="45"/>
  </w:num>
  <w:num w:numId="4">
    <w:abstractNumId w:val="16"/>
  </w:num>
  <w:num w:numId="5">
    <w:abstractNumId w:val="15"/>
  </w:num>
  <w:num w:numId="6">
    <w:abstractNumId w:val="31"/>
  </w:num>
  <w:num w:numId="7">
    <w:abstractNumId w:val="44"/>
  </w:num>
  <w:num w:numId="8">
    <w:abstractNumId w:val="37"/>
  </w:num>
  <w:num w:numId="9">
    <w:abstractNumId w:val="9"/>
  </w:num>
  <w:num w:numId="10">
    <w:abstractNumId w:val="18"/>
  </w:num>
  <w:num w:numId="11">
    <w:abstractNumId w:val="22"/>
  </w:num>
  <w:num w:numId="12">
    <w:abstractNumId w:val="23"/>
  </w:num>
  <w:num w:numId="13">
    <w:abstractNumId w:val="29"/>
  </w:num>
  <w:num w:numId="14">
    <w:abstractNumId w:val="27"/>
  </w:num>
  <w:num w:numId="15">
    <w:abstractNumId w:val="20"/>
  </w:num>
  <w:num w:numId="16">
    <w:abstractNumId w:val="10"/>
  </w:num>
  <w:num w:numId="17">
    <w:abstractNumId w:val="11"/>
  </w:num>
  <w:num w:numId="18">
    <w:abstractNumId w:val="21"/>
  </w:num>
  <w:num w:numId="19">
    <w:abstractNumId w:val="14"/>
  </w:num>
  <w:num w:numId="20">
    <w:abstractNumId w:val="5"/>
  </w:num>
  <w:num w:numId="21">
    <w:abstractNumId w:val="39"/>
  </w:num>
  <w:num w:numId="22">
    <w:abstractNumId w:val="39"/>
    <w:lvlOverride w:ilvl="0">
      <w:lvl w:ilvl="0">
        <w:start w:val="2"/>
        <w:numFmt w:val="decimal"/>
        <w:lvlText w:val="9.%1. "/>
        <w:legacy w:legacy="1" w:legacySpace="0" w:legacyIndent="283"/>
        <w:lvlJc w:val="left"/>
        <w:pPr>
          <w:ind w:left="283" w:hanging="283"/>
        </w:pPr>
        <w:rPr>
          <w:rFonts w:ascii="Arial" w:hAnsi="Arial" w:cs="Arial" w:hint="default"/>
          <w:b w:val="0"/>
          <w:i w:val="0"/>
          <w:sz w:val="22"/>
          <w:szCs w:val="22"/>
          <w:u w:val="none"/>
        </w:rPr>
      </w:lvl>
    </w:lvlOverride>
  </w:num>
  <w:num w:numId="23">
    <w:abstractNumId w:val="13"/>
  </w:num>
  <w:num w:numId="24">
    <w:abstractNumId w:val="25"/>
  </w:num>
  <w:num w:numId="25">
    <w:abstractNumId w:val="28"/>
  </w:num>
  <w:num w:numId="26">
    <w:abstractNumId w:val="1"/>
  </w:num>
  <w:num w:numId="27">
    <w:abstractNumId w:val="8"/>
  </w:num>
  <w:num w:numId="28">
    <w:abstractNumId w:val="43"/>
  </w:num>
  <w:num w:numId="29">
    <w:abstractNumId w:val="0"/>
  </w:num>
  <w:num w:numId="30">
    <w:abstractNumId w:val="32"/>
  </w:num>
  <w:num w:numId="31">
    <w:abstractNumId w:val="19"/>
  </w:num>
  <w:num w:numId="32">
    <w:abstractNumId w:val="35"/>
  </w:num>
  <w:num w:numId="33">
    <w:abstractNumId w:val="24"/>
  </w:num>
  <w:num w:numId="34">
    <w:abstractNumId w:val="12"/>
  </w:num>
  <w:num w:numId="35">
    <w:abstractNumId w:val="34"/>
  </w:num>
  <w:num w:numId="36">
    <w:abstractNumId w:val="4"/>
  </w:num>
  <w:num w:numId="37">
    <w:abstractNumId w:val="30"/>
  </w:num>
  <w:num w:numId="38">
    <w:abstractNumId w:val="7"/>
  </w:num>
  <w:num w:numId="39">
    <w:abstractNumId w:val="42"/>
  </w:num>
  <w:num w:numId="40">
    <w:abstractNumId w:val="40"/>
  </w:num>
  <w:num w:numId="41">
    <w:abstractNumId w:val="41"/>
  </w:num>
  <w:num w:numId="42">
    <w:abstractNumId w:val="38"/>
  </w:num>
  <w:num w:numId="43">
    <w:abstractNumId w:val="26"/>
  </w:num>
  <w:num w:numId="44">
    <w:abstractNumId w:val="36"/>
  </w:num>
  <w:num w:numId="45">
    <w:abstractNumId w:val="6"/>
  </w:num>
  <w:num w:numId="46">
    <w:abstractNumId w:val="3"/>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E2F"/>
    <w:rsid w:val="000018D2"/>
    <w:rsid w:val="00005F6D"/>
    <w:rsid w:val="00006EC7"/>
    <w:rsid w:val="00015D08"/>
    <w:rsid w:val="000233DA"/>
    <w:rsid w:val="00032760"/>
    <w:rsid w:val="0004285A"/>
    <w:rsid w:val="000454AC"/>
    <w:rsid w:val="00051760"/>
    <w:rsid w:val="00061CC6"/>
    <w:rsid w:val="00063747"/>
    <w:rsid w:val="00072130"/>
    <w:rsid w:val="00082BAB"/>
    <w:rsid w:val="00095ECD"/>
    <w:rsid w:val="000C1163"/>
    <w:rsid w:val="00105108"/>
    <w:rsid w:val="00105B7C"/>
    <w:rsid w:val="00113ACD"/>
    <w:rsid w:val="00140482"/>
    <w:rsid w:val="001443B2"/>
    <w:rsid w:val="001447B2"/>
    <w:rsid w:val="001574D8"/>
    <w:rsid w:val="0016793D"/>
    <w:rsid w:val="001700DD"/>
    <w:rsid w:val="00176DC6"/>
    <w:rsid w:val="001805D1"/>
    <w:rsid w:val="00194E0F"/>
    <w:rsid w:val="001A5F2D"/>
    <w:rsid w:val="001D6A8F"/>
    <w:rsid w:val="001E13D9"/>
    <w:rsid w:val="001E15DB"/>
    <w:rsid w:val="001F08FA"/>
    <w:rsid w:val="002214B8"/>
    <w:rsid w:val="002237A1"/>
    <w:rsid w:val="00242809"/>
    <w:rsid w:val="00246D05"/>
    <w:rsid w:val="00264FF3"/>
    <w:rsid w:val="002672A0"/>
    <w:rsid w:val="00291C2A"/>
    <w:rsid w:val="002B1B45"/>
    <w:rsid w:val="002B2489"/>
    <w:rsid w:val="002D03AB"/>
    <w:rsid w:val="002D03CF"/>
    <w:rsid w:val="002F6377"/>
    <w:rsid w:val="0032094D"/>
    <w:rsid w:val="00325903"/>
    <w:rsid w:val="00331FBC"/>
    <w:rsid w:val="003557ED"/>
    <w:rsid w:val="00355CCC"/>
    <w:rsid w:val="00356A2F"/>
    <w:rsid w:val="00375C5C"/>
    <w:rsid w:val="00386BEC"/>
    <w:rsid w:val="003929E3"/>
    <w:rsid w:val="003A71DE"/>
    <w:rsid w:val="003B1A81"/>
    <w:rsid w:val="003E639A"/>
    <w:rsid w:val="0040049D"/>
    <w:rsid w:val="00401CA1"/>
    <w:rsid w:val="00401F13"/>
    <w:rsid w:val="00402A03"/>
    <w:rsid w:val="00422B9C"/>
    <w:rsid w:val="004646F4"/>
    <w:rsid w:val="004678DF"/>
    <w:rsid w:val="00472C94"/>
    <w:rsid w:val="004835C6"/>
    <w:rsid w:val="004A1BBD"/>
    <w:rsid w:val="004A3186"/>
    <w:rsid w:val="004B53C2"/>
    <w:rsid w:val="004D320E"/>
    <w:rsid w:val="004D3C94"/>
    <w:rsid w:val="00505BAF"/>
    <w:rsid w:val="00553465"/>
    <w:rsid w:val="00562418"/>
    <w:rsid w:val="0057485C"/>
    <w:rsid w:val="0058455E"/>
    <w:rsid w:val="005A5C02"/>
    <w:rsid w:val="005B4EE8"/>
    <w:rsid w:val="005C526D"/>
    <w:rsid w:val="005E46E0"/>
    <w:rsid w:val="00611D8F"/>
    <w:rsid w:val="006144A6"/>
    <w:rsid w:val="0063441C"/>
    <w:rsid w:val="00641B25"/>
    <w:rsid w:val="00650894"/>
    <w:rsid w:val="006512B4"/>
    <w:rsid w:val="0066060C"/>
    <w:rsid w:val="0066162D"/>
    <w:rsid w:val="006915B1"/>
    <w:rsid w:val="006B57D9"/>
    <w:rsid w:val="006B62F3"/>
    <w:rsid w:val="006E48BC"/>
    <w:rsid w:val="006E5CC5"/>
    <w:rsid w:val="00707327"/>
    <w:rsid w:val="007445BE"/>
    <w:rsid w:val="007B544E"/>
    <w:rsid w:val="007C3EED"/>
    <w:rsid w:val="007E4122"/>
    <w:rsid w:val="007F105A"/>
    <w:rsid w:val="008122E5"/>
    <w:rsid w:val="00824B19"/>
    <w:rsid w:val="008276EE"/>
    <w:rsid w:val="00833C08"/>
    <w:rsid w:val="00834425"/>
    <w:rsid w:val="0086354A"/>
    <w:rsid w:val="0087303D"/>
    <w:rsid w:val="00883D14"/>
    <w:rsid w:val="008A2A70"/>
    <w:rsid w:val="008A5F0B"/>
    <w:rsid w:val="008E0D75"/>
    <w:rsid w:val="00907EC0"/>
    <w:rsid w:val="00911856"/>
    <w:rsid w:val="00923F47"/>
    <w:rsid w:val="00924051"/>
    <w:rsid w:val="00930B87"/>
    <w:rsid w:val="00931BF9"/>
    <w:rsid w:val="0094494E"/>
    <w:rsid w:val="00947CD0"/>
    <w:rsid w:val="00953213"/>
    <w:rsid w:val="009653C5"/>
    <w:rsid w:val="00966255"/>
    <w:rsid w:val="00983296"/>
    <w:rsid w:val="009A4B9F"/>
    <w:rsid w:val="009B38E3"/>
    <w:rsid w:val="009C7A39"/>
    <w:rsid w:val="009D1CA2"/>
    <w:rsid w:val="009D795B"/>
    <w:rsid w:val="009E088F"/>
    <w:rsid w:val="009E215F"/>
    <w:rsid w:val="00A150EB"/>
    <w:rsid w:val="00A16765"/>
    <w:rsid w:val="00A50A83"/>
    <w:rsid w:val="00A7419E"/>
    <w:rsid w:val="00A76B51"/>
    <w:rsid w:val="00A85F2B"/>
    <w:rsid w:val="00AA6C8F"/>
    <w:rsid w:val="00AB12D2"/>
    <w:rsid w:val="00AB440C"/>
    <w:rsid w:val="00AB5D1D"/>
    <w:rsid w:val="00AE732A"/>
    <w:rsid w:val="00B54B23"/>
    <w:rsid w:val="00B63795"/>
    <w:rsid w:val="00B66FFD"/>
    <w:rsid w:val="00B724CF"/>
    <w:rsid w:val="00B81BA1"/>
    <w:rsid w:val="00B84F3B"/>
    <w:rsid w:val="00BB349F"/>
    <w:rsid w:val="00BE1E01"/>
    <w:rsid w:val="00BE6B91"/>
    <w:rsid w:val="00C0014E"/>
    <w:rsid w:val="00C12307"/>
    <w:rsid w:val="00C23B7B"/>
    <w:rsid w:val="00C776E5"/>
    <w:rsid w:val="00CA3C8B"/>
    <w:rsid w:val="00CB5C44"/>
    <w:rsid w:val="00CC4D47"/>
    <w:rsid w:val="00CF4080"/>
    <w:rsid w:val="00CF57A8"/>
    <w:rsid w:val="00D33332"/>
    <w:rsid w:val="00D571D3"/>
    <w:rsid w:val="00D6435E"/>
    <w:rsid w:val="00D833E4"/>
    <w:rsid w:val="00DC7B91"/>
    <w:rsid w:val="00DE4E2F"/>
    <w:rsid w:val="00DF7F28"/>
    <w:rsid w:val="00E00EEC"/>
    <w:rsid w:val="00E2221D"/>
    <w:rsid w:val="00E526AE"/>
    <w:rsid w:val="00E54935"/>
    <w:rsid w:val="00E64E0C"/>
    <w:rsid w:val="00E7015D"/>
    <w:rsid w:val="00E84DE8"/>
    <w:rsid w:val="00E92232"/>
    <w:rsid w:val="00EA4F20"/>
    <w:rsid w:val="00ED042F"/>
    <w:rsid w:val="00ED1BFD"/>
    <w:rsid w:val="00EE5CE3"/>
    <w:rsid w:val="00EF40EC"/>
    <w:rsid w:val="00F43236"/>
    <w:rsid w:val="00F51078"/>
    <w:rsid w:val="00F573D7"/>
    <w:rsid w:val="00F75082"/>
    <w:rsid w:val="00F802F4"/>
    <w:rsid w:val="00F912D6"/>
    <w:rsid w:val="00F93189"/>
    <w:rsid w:val="00FB676C"/>
    <w:rsid w:val="00FC22FC"/>
    <w:rsid w:val="00FC3BAA"/>
    <w:rsid w:val="00FE53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94E4C3B"/>
  <w15:docId w15:val="{02DBA68C-511B-40E7-88B1-ED227B269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40EC"/>
    <w:pPr>
      <w:overflowPunct w:val="0"/>
      <w:autoSpaceDE w:val="0"/>
      <w:autoSpaceDN w:val="0"/>
      <w:adjustRightInd w:val="0"/>
      <w:textAlignment w:val="baseline"/>
    </w:pPr>
  </w:style>
  <w:style w:type="paragraph" w:styleId="Nadpis1">
    <w:name w:val="heading 1"/>
    <w:basedOn w:val="Normln"/>
    <w:next w:val="Normln"/>
    <w:qFormat/>
    <w:rsid w:val="00EF40EC"/>
    <w:pPr>
      <w:keepNext/>
      <w:jc w:val="both"/>
      <w:outlineLvl w:val="0"/>
    </w:pPr>
    <w:rPr>
      <w:b/>
      <w:bCs/>
      <w:sz w:val="28"/>
    </w:rPr>
  </w:style>
  <w:style w:type="paragraph" w:styleId="Nadpis3">
    <w:name w:val="heading 3"/>
    <w:basedOn w:val="Normln"/>
    <w:next w:val="Normln"/>
    <w:link w:val="Nadpis3Char"/>
    <w:semiHidden/>
    <w:unhideWhenUsed/>
    <w:qFormat/>
    <w:rsid w:val="00356A2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EF40EC"/>
    <w:pPr>
      <w:tabs>
        <w:tab w:val="center" w:pos="4536"/>
        <w:tab w:val="right" w:pos="9072"/>
      </w:tabs>
    </w:pPr>
  </w:style>
  <w:style w:type="character" w:styleId="slostrnky">
    <w:name w:val="page number"/>
    <w:basedOn w:val="Standardnpsmoodstavce"/>
    <w:rsid w:val="00EF40EC"/>
  </w:style>
  <w:style w:type="paragraph" w:styleId="Zkladntextodsazen">
    <w:name w:val="Body Text Indent"/>
    <w:basedOn w:val="Normln"/>
    <w:rsid w:val="00EF40EC"/>
    <w:pPr>
      <w:ind w:left="426" w:hanging="426"/>
      <w:jc w:val="both"/>
    </w:pPr>
    <w:rPr>
      <w:sz w:val="24"/>
    </w:rPr>
  </w:style>
  <w:style w:type="paragraph" w:styleId="Zkladntext">
    <w:name w:val="Body Text"/>
    <w:basedOn w:val="Normln"/>
    <w:rsid w:val="00EF40EC"/>
    <w:pPr>
      <w:jc w:val="both"/>
    </w:pPr>
    <w:rPr>
      <w:sz w:val="24"/>
    </w:rPr>
  </w:style>
  <w:style w:type="paragraph" w:styleId="Nzev">
    <w:name w:val="Title"/>
    <w:basedOn w:val="Normln"/>
    <w:qFormat/>
    <w:rsid w:val="00EF40EC"/>
    <w:pPr>
      <w:jc w:val="center"/>
    </w:pPr>
    <w:rPr>
      <w:b/>
      <w:sz w:val="36"/>
      <w:u w:val="single"/>
    </w:rPr>
  </w:style>
  <w:style w:type="paragraph" w:styleId="Zhlav">
    <w:name w:val="header"/>
    <w:basedOn w:val="Normln"/>
    <w:rsid w:val="00C776E5"/>
    <w:pPr>
      <w:tabs>
        <w:tab w:val="center" w:pos="4536"/>
        <w:tab w:val="right" w:pos="9072"/>
      </w:tabs>
    </w:pPr>
  </w:style>
  <w:style w:type="paragraph" w:styleId="Zkladntext3">
    <w:name w:val="Body Text 3"/>
    <w:basedOn w:val="Normln"/>
    <w:rsid w:val="00B54B23"/>
    <w:pPr>
      <w:spacing w:after="120"/>
    </w:pPr>
    <w:rPr>
      <w:sz w:val="16"/>
      <w:szCs w:val="16"/>
    </w:rPr>
  </w:style>
  <w:style w:type="paragraph" w:styleId="Textbubliny">
    <w:name w:val="Balloon Text"/>
    <w:basedOn w:val="Normln"/>
    <w:link w:val="TextbublinyChar"/>
    <w:rsid w:val="008A2A70"/>
    <w:rPr>
      <w:rFonts w:ascii="Tahoma" w:hAnsi="Tahoma" w:cs="Tahoma"/>
      <w:sz w:val="16"/>
      <w:szCs w:val="16"/>
    </w:rPr>
  </w:style>
  <w:style w:type="character" w:customStyle="1" w:styleId="TextbublinyChar">
    <w:name w:val="Text bubliny Char"/>
    <w:link w:val="Textbubliny"/>
    <w:rsid w:val="008A2A70"/>
    <w:rPr>
      <w:rFonts w:ascii="Tahoma" w:hAnsi="Tahoma" w:cs="Tahoma"/>
      <w:sz w:val="16"/>
      <w:szCs w:val="16"/>
    </w:rPr>
  </w:style>
  <w:style w:type="character" w:styleId="Odkaznakoment">
    <w:name w:val="annotation reference"/>
    <w:rsid w:val="00CF4080"/>
    <w:rPr>
      <w:sz w:val="16"/>
      <w:szCs w:val="16"/>
    </w:rPr>
  </w:style>
  <w:style w:type="paragraph" w:styleId="Textkomente">
    <w:name w:val="annotation text"/>
    <w:basedOn w:val="Normln"/>
    <w:link w:val="TextkomenteChar"/>
    <w:rsid w:val="00CF4080"/>
  </w:style>
  <w:style w:type="character" w:customStyle="1" w:styleId="TextkomenteChar">
    <w:name w:val="Text komentáře Char"/>
    <w:basedOn w:val="Standardnpsmoodstavce"/>
    <w:link w:val="Textkomente"/>
    <w:rsid w:val="00CF4080"/>
  </w:style>
  <w:style w:type="paragraph" w:styleId="Pedmtkomente">
    <w:name w:val="annotation subject"/>
    <w:basedOn w:val="Textkomente"/>
    <w:next w:val="Textkomente"/>
    <w:link w:val="PedmtkomenteChar"/>
    <w:rsid w:val="00CF4080"/>
    <w:rPr>
      <w:b/>
      <w:bCs/>
    </w:rPr>
  </w:style>
  <w:style w:type="character" w:customStyle="1" w:styleId="PedmtkomenteChar">
    <w:name w:val="Předmět komentáře Char"/>
    <w:link w:val="Pedmtkomente"/>
    <w:rsid w:val="00CF4080"/>
    <w:rPr>
      <w:b/>
      <w:bCs/>
    </w:rPr>
  </w:style>
  <w:style w:type="paragraph" w:styleId="Odstavecseseznamem">
    <w:name w:val="List Paragraph"/>
    <w:basedOn w:val="Normln"/>
    <w:uiPriority w:val="34"/>
    <w:qFormat/>
    <w:rsid w:val="00061CC6"/>
    <w:pPr>
      <w:ind w:left="720"/>
      <w:contextualSpacing/>
    </w:pPr>
  </w:style>
  <w:style w:type="character" w:styleId="Hypertextovodkaz">
    <w:name w:val="Hyperlink"/>
    <w:basedOn w:val="Standardnpsmoodstavce"/>
    <w:uiPriority w:val="99"/>
    <w:semiHidden/>
    <w:unhideWhenUsed/>
    <w:rsid w:val="00005F6D"/>
    <w:rPr>
      <w:color w:val="0000FF"/>
      <w:u w:val="single"/>
    </w:rPr>
  </w:style>
  <w:style w:type="character" w:customStyle="1" w:styleId="Nadpis3Char">
    <w:name w:val="Nadpis 3 Char"/>
    <w:basedOn w:val="Standardnpsmoodstavce"/>
    <w:link w:val="Nadpis3"/>
    <w:semiHidden/>
    <w:rsid w:val="00356A2F"/>
    <w:rPr>
      <w:rFonts w:asciiTheme="majorHAnsi" w:eastAsiaTheme="majorEastAsia" w:hAnsiTheme="majorHAnsi" w:cstheme="majorBidi"/>
      <w:color w:val="243F60" w:themeColor="accent1" w:themeShade="7F"/>
      <w:sz w:val="24"/>
      <w:szCs w:val="24"/>
    </w:rPr>
  </w:style>
  <w:style w:type="paragraph" w:customStyle="1" w:styleId="Default">
    <w:name w:val="Default"/>
    <w:rsid w:val="00B66FF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77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brubce-obec@seznam.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1741</Words>
  <Characters>10278</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Misto Mladá Boleslav</vt:lpstr>
    </vt:vector>
  </TitlesOfParts>
  <Company>ING. HORAK, stavby dopravni</Company>
  <LinksUpToDate>false</LinksUpToDate>
  <CharactersWithSpaces>11996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Misto Mladá Boleslav</dc:title>
  <dc:creator>Jan HORAK</dc:creator>
  <cp:lastModifiedBy>Účet Microsoft</cp:lastModifiedBy>
  <cp:revision>6</cp:revision>
  <cp:lastPrinted>2019-10-03T07:58:00Z</cp:lastPrinted>
  <dcterms:created xsi:type="dcterms:W3CDTF">2024-06-20T07:59:00Z</dcterms:created>
  <dcterms:modified xsi:type="dcterms:W3CDTF">2024-10-08T20:14:00Z</dcterms:modified>
</cp:coreProperties>
</file>